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6510" w14:textId="77777777" w:rsidR="00DC058D" w:rsidRPr="00BA5673" w:rsidRDefault="00C37D65" w:rsidP="00550516">
      <w:pPr>
        <w:jc w:val="center"/>
        <w:rPr>
          <w:b/>
          <w:bCs/>
          <w:sz w:val="28"/>
          <w:szCs w:val="28"/>
        </w:rPr>
      </w:pPr>
      <w:r w:rsidRPr="00BA5673">
        <w:rPr>
          <w:b/>
          <w:bCs/>
          <w:sz w:val="28"/>
          <w:szCs w:val="28"/>
        </w:rPr>
        <w:t xml:space="preserve">ФОМЕНКО </w:t>
      </w:r>
      <w:r w:rsidR="00E4641B" w:rsidRPr="00BA5673">
        <w:rPr>
          <w:b/>
          <w:bCs/>
          <w:sz w:val="28"/>
          <w:szCs w:val="28"/>
        </w:rPr>
        <w:t>МАРИНА АЛЕКСАНДРОВНА</w:t>
      </w:r>
    </w:p>
    <w:p w14:paraId="3E16DDC5" w14:textId="77777777" w:rsidR="00D4670E" w:rsidRPr="00BA5673" w:rsidRDefault="00BA5673" w:rsidP="00BA5673">
      <w:pPr>
        <w:pStyle w:val="1"/>
        <w:spacing w:before="0" w:beforeAutospacing="0" w:after="50" w:afterAutospacing="0"/>
        <w:jc w:val="center"/>
        <w:rPr>
          <w:b w:val="0"/>
          <w:bCs w:val="0"/>
          <w:i/>
          <w:sz w:val="24"/>
          <w:szCs w:val="24"/>
        </w:rPr>
      </w:pPr>
      <w:r w:rsidRPr="00BA5673">
        <w:rPr>
          <w:b w:val="0"/>
          <w:bCs w:val="0"/>
          <w:i/>
          <w:sz w:val="24"/>
          <w:szCs w:val="24"/>
        </w:rPr>
        <w:t>кандидат географических наук, доцент</w:t>
      </w:r>
    </w:p>
    <w:p w14:paraId="0E46A8EF" w14:textId="77777777" w:rsidR="00BA5673" w:rsidRDefault="00AC2C89" w:rsidP="005939A6">
      <w:pPr>
        <w:pStyle w:val="1"/>
        <w:spacing w:before="0" w:beforeAutospacing="0" w:after="0" w:afterAutospacing="0"/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385E0A" wp14:editId="607C91FA">
            <wp:simplePos x="0" y="0"/>
            <wp:positionH relativeFrom="column">
              <wp:posOffset>221539</wp:posOffset>
            </wp:positionH>
            <wp:positionV relativeFrom="paragraph">
              <wp:posOffset>155575</wp:posOffset>
            </wp:positionV>
            <wp:extent cx="1183005" cy="1550035"/>
            <wp:effectExtent l="0" t="0" r="0" b="0"/>
            <wp:wrapSquare wrapText="bothSides"/>
            <wp:docPr id="1" name="Рисунок 1" descr="Ð¤Ð¾Ð¼ÐµÐ½ÐºÐ¾ ÐÐ°ÑÐ¸Ð½Ð° ÐÐ»ÐµÐºÑÐ°Ð½Ð´ÑÐ¾Ð²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¤Ð¾Ð¼ÐµÐ½ÐºÐ¾ ÐÐ°ÑÐ¸Ð½Ð° ÐÐ»ÐµÐºÑÐ°Ð½Ð´ÑÐ¾Ð²Ð½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B8E8C" w14:textId="77777777" w:rsidR="00BA5673" w:rsidRDefault="00EC5776" w:rsidP="00623EB8">
      <w:pPr>
        <w:pStyle w:val="1"/>
        <w:shd w:val="clear" w:color="auto" w:fill="DBE5E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5673">
        <w:rPr>
          <w:i/>
          <w:sz w:val="24"/>
          <w:szCs w:val="24"/>
        </w:rPr>
        <w:t>Дата рождения</w:t>
      </w:r>
      <w:r w:rsidR="00BA5673">
        <w:rPr>
          <w:i/>
          <w:sz w:val="24"/>
          <w:szCs w:val="24"/>
        </w:rPr>
        <w:t>:</w:t>
      </w:r>
      <w:r w:rsidRPr="00BA5673">
        <w:rPr>
          <w:b w:val="0"/>
          <w:sz w:val="24"/>
          <w:szCs w:val="24"/>
        </w:rPr>
        <w:t xml:space="preserve"> 1</w:t>
      </w:r>
      <w:r w:rsidR="00E4641B" w:rsidRPr="00BA5673">
        <w:rPr>
          <w:b w:val="0"/>
          <w:sz w:val="24"/>
          <w:szCs w:val="24"/>
        </w:rPr>
        <w:t>3</w:t>
      </w:r>
      <w:r w:rsidRPr="00BA5673">
        <w:rPr>
          <w:b w:val="0"/>
          <w:sz w:val="24"/>
          <w:szCs w:val="24"/>
        </w:rPr>
        <w:t xml:space="preserve"> </w:t>
      </w:r>
      <w:r w:rsidR="00E4641B" w:rsidRPr="00BA5673">
        <w:rPr>
          <w:b w:val="0"/>
          <w:sz w:val="24"/>
          <w:szCs w:val="24"/>
        </w:rPr>
        <w:t>апреля</w:t>
      </w:r>
      <w:r w:rsidRPr="00BA5673">
        <w:rPr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58 г"/>
        </w:smartTagPr>
        <w:r w:rsidRPr="00BA5673">
          <w:rPr>
            <w:b w:val="0"/>
            <w:sz w:val="24"/>
            <w:szCs w:val="24"/>
          </w:rPr>
          <w:t>195</w:t>
        </w:r>
        <w:r w:rsidR="00E4641B" w:rsidRPr="00BA5673">
          <w:rPr>
            <w:b w:val="0"/>
            <w:sz w:val="24"/>
            <w:szCs w:val="24"/>
          </w:rPr>
          <w:t>8</w:t>
        </w:r>
        <w:r w:rsidRPr="00BA5673">
          <w:rPr>
            <w:b w:val="0"/>
            <w:sz w:val="24"/>
            <w:szCs w:val="24"/>
          </w:rPr>
          <w:t xml:space="preserve"> г</w:t>
        </w:r>
      </w:smartTag>
      <w:r w:rsidRPr="00BA5673">
        <w:rPr>
          <w:b w:val="0"/>
          <w:sz w:val="24"/>
          <w:szCs w:val="24"/>
        </w:rPr>
        <w:t>.</w:t>
      </w:r>
      <w:r w:rsidRPr="00BA5673">
        <w:rPr>
          <w:rStyle w:val="apple-converted-space"/>
          <w:b w:val="0"/>
          <w:sz w:val="24"/>
          <w:szCs w:val="24"/>
        </w:rPr>
        <w:t> </w:t>
      </w:r>
    </w:p>
    <w:p w14:paraId="672873C3" w14:textId="77777777" w:rsidR="00BA5673" w:rsidRDefault="00BA5673" w:rsidP="008A6F5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15EDF70E" w14:textId="77777777" w:rsidR="00B44A73" w:rsidRPr="00BA5673" w:rsidRDefault="00EC5776" w:rsidP="00623EB8">
      <w:pPr>
        <w:pStyle w:val="1"/>
        <w:shd w:val="clear" w:color="auto" w:fill="DBE5E0"/>
        <w:spacing w:before="0" w:beforeAutospacing="0" w:after="120" w:afterAutospacing="0"/>
        <w:jc w:val="both"/>
        <w:rPr>
          <w:b w:val="0"/>
          <w:sz w:val="24"/>
          <w:szCs w:val="24"/>
        </w:rPr>
      </w:pPr>
      <w:r w:rsidRPr="00BA5673">
        <w:rPr>
          <w:i/>
          <w:sz w:val="24"/>
          <w:szCs w:val="24"/>
        </w:rPr>
        <w:t>Занимаемая должность</w:t>
      </w:r>
      <w:r w:rsidR="00B44A73" w:rsidRPr="00BA5673">
        <w:rPr>
          <w:i/>
          <w:sz w:val="24"/>
          <w:szCs w:val="24"/>
        </w:rPr>
        <w:t>:</w:t>
      </w:r>
    </w:p>
    <w:p w14:paraId="652B872F" w14:textId="0EADED90" w:rsidR="00EC5776" w:rsidRDefault="008D132C" w:rsidP="00AC2C89">
      <w:pPr>
        <w:pStyle w:val="1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Первый заместитель директора </w:t>
      </w:r>
      <w:r w:rsidR="00CA0C91" w:rsidRPr="00CA0C91">
        <w:rPr>
          <w:b w:val="0"/>
          <w:sz w:val="24"/>
          <w:szCs w:val="24"/>
        </w:rPr>
        <w:t>Обществ</w:t>
      </w:r>
      <w:r w:rsidR="00CA0C91">
        <w:rPr>
          <w:b w:val="0"/>
          <w:sz w:val="24"/>
          <w:szCs w:val="24"/>
        </w:rPr>
        <w:t>а</w:t>
      </w:r>
      <w:r w:rsidR="00CA0C91" w:rsidRPr="00CA0C91">
        <w:rPr>
          <w:b w:val="0"/>
          <w:sz w:val="24"/>
          <w:szCs w:val="24"/>
        </w:rPr>
        <w:t xml:space="preserve"> с ограниченной ответственностью Научно-технический центр «Ресурсы и консалтинг» </w:t>
      </w:r>
    </w:p>
    <w:p w14:paraId="51EE11A1" w14:textId="77777777" w:rsidR="00C838FC" w:rsidRPr="00BA5673" w:rsidRDefault="00C838FC" w:rsidP="00623EB8">
      <w:pPr>
        <w:pStyle w:val="a7"/>
        <w:shd w:val="clear" w:color="auto" w:fill="DBE5E0"/>
        <w:spacing w:before="240" w:after="120" w:line="240" w:lineRule="auto"/>
        <w:jc w:val="left"/>
        <w:rPr>
          <w:b/>
          <w:i/>
          <w:szCs w:val="24"/>
        </w:rPr>
      </w:pPr>
      <w:r w:rsidRPr="00BA5673">
        <w:rPr>
          <w:b/>
          <w:i/>
          <w:szCs w:val="24"/>
        </w:rPr>
        <w:t>Образование:</w:t>
      </w:r>
    </w:p>
    <w:p w14:paraId="51ACF0CE" w14:textId="0461CEB1" w:rsidR="00CA0C91" w:rsidRDefault="00CA0C91" w:rsidP="00AC2C89">
      <w:pPr>
        <w:pStyle w:val="24"/>
        <w:tabs>
          <w:tab w:val="left" w:pos="540"/>
        </w:tabs>
        <w:spacing w:before="80" w:after="0" w:line="240" w:lineRule="auto"/>
        <w:ind w:left="284"/>
        <w:jc w:val="both"/>
      </w:pPr>
      <w:r>
        <w:t>2020:</w:t>
      </w:r>
      <w:r w:rsidRPr="00CA0C91">
        <w:t xml:space="preserve"> Программа дополнительного профессионального образования «Специалист по управлению рисками (ФГБО УДПО «Государственная академия промышленного менеджмента имени Н.П. Пастухова)</w:t>
      </w:r>
    </w:p>
    <w:p w14:paraId="35273B7C" w14:textId="3743165F" w:rsidR="000A5470" w:rsidRDefault="0009527B" w:rsidP="00AC2C89">
      <w:pPr>
        <w:pStyle w:val="24"/>
        <w:tabs>
          <w:tab w:val="left" w:pos="540"/>
        </w:tabs>
        <w:spacing w:before="80" w:after="0" w:line="240" w:lineRule="auto"/>
        <w:ind w:left="284"/>
        <w:jc w:val="both"/>
      </w:pPr>
      <w:r>
        <w:t>2014: Обучение по программе «Использование международных стандартов в управлении качеством охраны окружающей среды и охране труда»</w:t>
      </w:r>
      <w:r w:rsidR="00261756">
        <w:t xml:space="preserve"> (Фолькуниверситет, Швеция)</w:t>
      </w:r>
    </w:p>
    <w:p w14:paraId="3D21D066" w14:textId="77777777" w:rsidR="001069AE" w:rsidRPr="002C6AAC" w:rsidRDefault="001069AE" w:rsidP="00AC2C89">
      <w:pPr>
        <w:spacing w:before="80"/>
        <w:ind w:left="284"/>
        <w:jc w:val="both"/>
        <w:rPr>
          <w:lang w:val="en-US"/>
        </w:rPr>
      </w:pPr>
      <w:r w:rsidRPr="00261756">
        <w:rPr>
          <w:lang w:val="en-US"/>
        </w:rPr>
        <w:t>2012: EOQ-</w:t>
      </w:r>
      <w:r w:rsidRPr="00261756">
        <w:t>аудитор</w:t>
      </w:r>
      <w:r w:rsidR="00261756" w:rsidRPr="00261756">
        <w:rPr>
          <w:lang w:val="en-US"/>
        </w:rPr>
        <w:t xml:space="preserve"> ISO 19011 </w:t>
      </w:r>
      <w:r w:rsidRPr="00261756">
        <w:rPr>
          <w:lang w:val="en-US"/>
        </w:rPr>
        <w:t>(</w:t>
      </w:r>
      <w:r w:rsidRPr="00261756">
        <w:t>сертификат</w:t>
      </w:r>
      <w:r w:rsidRPr="00261756">
        <w:rPr>
          <w:lang w:val="en-US"/>
        </w:rPr>
        <w:t xml:space="preserve"> </w:t>
      </w:r>
      <w:r w:rsidRPr="00261756">
        <w:t>выдан</w:t>
      </w:r>
      <w:r w:rsidRPr="00261756">
        <w:rPr>
          <w:lang w:val="en-US"/>
        </w:rPr>
        <w:t xml:space="preserve"> European Organization for Quality,</w:t>
      </w:r>
      <w:r w:rsidR="00261756" w:rsidRPr="00261756">
        <w:rPr>
          <w:lang w:val="en-US"/>
        </w:rPr>
        <w:t xml:space="preserve"> </w:t>
      </w:r>
      <w:r w:rsidR="00261756" w:rsidRPr="00261756">
        <w:t>Австрия</w:t>
      </w:r>
      <w:r w:rsidR="00261756" w:rsidRPr="00261756">
        <w:rPr>
          <w:lang w:val="en-US"/>
        </w:rPr>
        <w:t>).</w:t>
      </w:r>
      <w:r w:rsidRPr="00261756">
        <w:rPr>
          <w:lang w:val="en-US"/>
        </w:rPr>
        <w:t xml:space="preserve"> </w:t>
      </w:r>
    </w:p>
    <w:p w14:paraId="5544B66A" w14:textId="23BE0B96" w:rsidR="001822F2" w:rsidRDefault="001822F2" w:rsidP="00AC2C89">
      <w:pPr>
        <w:spacing w:before="80"/>
        <w:ind w:left="284"/>
        <w:jc w:val="both"/>
      </w:pPr>
      <w:r>
        <w:t>2011: Обучение по программе «Трансфер знаний и технологий» (</w:t>
      </w:r>
      <w:r w:rsidR="008A6F5C">
        <w:t>Университет Кассель, Германия)</w:t>
      </w:r>
    </w:p>
    <w:p w14:paraId="4816E6C9" w14:textId="4CCF417F" w:rsidR="008A6F5C" w:rsidRPr="001822F2" w:rsidRDefault="008A6F5C" w:rsidP="00AC2C89">
      <w:pPr>
        <w:spacing w:before="80"/>
        <w:ind w:left="284"/>
        <w:jc w:val="both"/>
      </w:pPr>
      <w:r>
        <w:t>2009: Повышение квалификации по курсу «Обучение и аттестация менеджеров по рискам» (Государственная академия промышленного менеджмента им. Н.П. Пастухова, Ярославль)</w:t>
      </w:r>
    </w:p>
    <w:p w14:paraId="31A08489" w14:textId="46109455" w:rsidR="00C838FC" w:rsidRPr="00261756" w:rsidRDefault="00C838FC" w:rsidP="00AC2C89">
      <w:pPr>
        <w:pStyle w:val="a7"/>
        <w:spacing w:before="80" w:after="0" w:line="240" w:lineRule="auto"/>
        <w:ind w:left="284"/>
        <w:rPr>
          <w:szCs w:val="24"/>
        </w:rPr>
      </w:pPr>
      <w:r w:rsidRPr="00261756">
        <w:rPr>
          <w:szCs w:val="24"/>
        </w:rPr>
        <w:t>2006:</w:t>
      </w:r>
      <w:r w:rsidRPr="00261756">
        <w:rPr>
          <w:szCs w:val="24"/>
        </w:rPr>
        <w:tab/>
        <w:t xml:space="preserve"> Обучение по программе «Управление закупками прод</w:t>
      </w:r>
      <w:r w:rsidR="00261756">
        <w:rPr>
          <w:szCs w:val="24"/>
        </w:rPr>
        <w:t>укции для государственных нужд»</w:t>
      </w:r>
      <w:r w:rsidRPr="00261756">
        <w:rPr>
          <w:szCs w:val="24"/>
        </w:rPr>
        <w:t xml:space="preserve"> </w:t>
      </w:r>
      <w:r w:rsidR="00261756">
        <w:rPr>
          <w:szCs w:val="24"/>
        </w:rPr>
        <w:t>(</w:t>
      </w:r>
      <w:r w:rsidRPr="00261756">
        <w:rPr>
          <w:szCs w:val="24"/>
        </w:rPr>
        <w:t>Ярославский институт повышения квалификации руководящих работников и специалистов химической и нефтехимической промышленности</w:t>
      </w:r>
      <w:r w:rsidR="008A6F5C">
        <w:rPr>
          <w:szCs w:val="24"/>
        </w:rPr>
        <w:t>, Ярославль</w:t>
      </w:r>
      <w:r w:rsidR="00261756">
        <w:rPr>
          <w:szCs w:val="24"/>
        </w:rPr>
        <w:t>)</w:t>
      </w:r>
    </w:p>
    <w:p w14:paraId="76095B9A" w14:textId="051749A3" w:rsidR="00DE3301" w:rsidRPr="00261756" w:rsidRDefault="00DE3301" w:rsidP="00AC2C89">
      <w:pPr>
        <w:pStyle w:val="HTML"/>
        <w:shd w:val="clear" w:color="auto" w:fill="FFFFFF"/>
        <w:spacing w:before="8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756">
        <w:rPr>
          <w:rFonts w:ascii="Times New Roman" w:hAnsi="Times New Roman" w:cs="Times New Roman"/>
          <w:sz w:val="24"/>
          <w:szCs w:val="24"/>
        </w:rPr>
        <w:t>2005:</w:t>
      </w:r>
      <w:r w:rsidR="00971DEB" w:rsidRPr="00261756">
        <w:rPr>
          <w:rFonts w:ascii="Times New Roman" w:hAnsi="Times New Roman" w:cs="Times New Roman"/>
          <w:sz w:val="24"/>
          <w:szCs w:val="24"/>
        </w:rPr>
        <w:t xml:space="preserve"> </w:t>
      </w:r>
      <w:r w:rsidR="00261756"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261756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программе</w:t>
      </w:r>
      <w:r w:rsidR="00261756" w:rsidRPr="00261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действий по </w:t>
      </w:r>
      <w:r w:rsidR="00261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охране </w:t>
      </w:r>
      <w:r w:rsidR="00261756" w:rsidRPr="00261756">
        <w:rPr>
          <w:rFonts w:ascii="Times New Roman" w:hAnsi="Times New Roman" w:cs="Times New Roman"/>
          <w:sz w:val="24"/>
          <w:szCs w:val="24"/>
          <w:shd w:val="clear" w:color="auto" w:fill="FFFFFF"/>
        </w:rPr>
        <w:t>окружающей среде для стран Восточной Европы, Кавказа и Центральной Азии</w:t>
      </w:r>
      <w:r w:rsidR="00261756">
        <w:rPr>
          <w:rFonts w:ascii="Times New Roman" w:hAnsi="Times New Roman" w:cs="Times New Roman"/>
          <w:sz w:val="24"/>
          <w:szCs w:val="24"/>
        </w:rPr>
        <w:t xml:space="preserve"> </w:t>
      </w:r>
      <w:r w:rsidR="00971DEB" w:rsidRPr="00261756">
        <w:rPr>
          <w:rFonts w:ascii="Times New Roman" w:hAnsi="Times New Roman" w:cs="Times New Roman"/>
          <w:sz w:val="24"/>
          <w:szCs w:val="24"/>
        </w:rPr>
        <w:t>«</w:t>
      </w:r>
      <w:r w:rsidR="00261756" w:rsidRPr="00261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26175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61756" w:rsidRPr="00261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нвестиционное </w:t>
      </w:r>
      <w:r w:rsidR="0026175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61756" w:rsidRPr="00261756">
        <w:rPr>
          <w:rFonts w:ascii="Times New Roman" w:hAnsi="Times New Roman" w:cs="Times New Roman"/>
          <w:sz w:val="24"/>
          <w:szCs w:val="24"/>
          <w:shd w:val="clear" w:color="auto" w:fill="FFFFFF"/>
        </w:rPr>
        <w:t>ланирование</w:t>
      </w:r>
      <w:r w:rsidR="00971DEB" w:rsidRPr="00261756">
        <w:rPr>
          <w:rFonts w:ascii="Times New Roman" w:hAnsi="Times New Roman" w:cs="Times New Roman"/>
          <w:sz w:val="24"/>
          <w:szCs w:val="24"/>
        </w:rPr>
        <w:t>»</w:t>
      </w:r>
      <w:r w:rsidR="00261756">
        <w:rPr>
          <w:rFonts w:ascii="Times New Roman" w:hAnsi="Times New Roman" w:cs="Times New Roman"/>
          <w:sz w:val="24"/>
          <w:szCs w:val="24"/>
        </w:rPr>
        <w:t xml:space="preserve"> (</w:t>
      </w:r>
      <w:r w:rsidR="00261756" w:rsidRPr="00261756">
        <w:rPr>
          <w:rFonts w:ascii="Times New Roman" w:hAnsi="Times New Roman" w:cs="Times New Roman"/>
          <w:sz w:val="24"/>
          <w:szCs w:val="24"/>
        </w:rPr>
        <w:t>Организация экономического сотрудничества и развития</w:t>
      </w:r>
      <w:r w:rsidR="00261756">
        <w:rPr>
          <w:rFonts w:ascii="Times New Roman" w:hAnsi="Times New Roman" w:cs="Times New Roman"/>
          <w:sz w:val="24"/>
          <w:szCs w:val="24"/>
        </w:rPr>
        <w:t>)</w:t>
      </w:r>
    </w:p>
    <w:p w14:paraId="600C08FF" w14:textId="23B65046" w:rsidR="00C838FC" w:rsidRPr="00065C69" w:rsidRDefault="00C838FC" w:rsidP="00AC2C89">
      <w:pPr>
        <w:pStyle w:val="a7"/>
        <w:spacing w:before="80" w:after="0" w:line="240" w:lineRule="auto"/>
        <w:ind w:left="284"/>
        <w:rPr>
          <w:szCs w:val="24"/>
        </w:rPr>
      </w:pPr>
      <w:r w:rsidRPr="00261756">
        <w:rPr>
          <w:szCs w:val="24"/>
        </w:rPr>
        <w:t xml:space="preserve">2000: Обучение по программе </w:t>
      </w:r>
      <w:r w:rsidR="00261756">
        <w:rPr>
          <w:szCs w:val="24"/>
        </w:rPr>
        <w:t xml:space="preserve">«Рынок и регион: </w:t>
      </w:r>
      <w:r w:rsidRPr="00261756">
        <w:rPr>
          <w:bCs/>
          <w:iCs/>
          <w:szCs w:val="24"/>
        </w:rPr>
        <w:t>современные</w:t>
      </w:r>
      <w:r w:rsidRPr="00065C69">
        <w:rPr>
          <w:szCs w:val="24"/>
        </w:rPr>
        <w:t xml:space="preserve"> методы территориального планирован</w:t>
      </w:r>
      <w:r w:rsidR="00261756">
        <w:rPr>
          <w:szCs w:val="24"/>
        </w:rPr>
        <w:t>ия» (</w:t>
      </w:r>
      <w:r w:rsidR="001822F2">
        <w:t>Университет Кассель</w:t>
      </w:r>
      <w:r w:rsidR="00261756">
        <w:rPr>
          <w:szCs w:val="24"/>
        </w:rPr>
        <w:t xml:space="preserve">, </w:t>
      </w:r>
      <w:r w:rsidR="00261756" w:rsidRPr="00261756">
        <w:rPr>
          <w:szCs w:val="24"/>
        </w:rPr>
        <w:t>Германия)</w:t>
      </w:r>
    </w:p>
    <w:p w14:paraId="48C207C3" w14:textId="243252F7" w:rsidR="00C838FC" w:rsidRPr="00261756" w:rsidRDefault="00C838FC" w:rsidP="00AC2C89">
      <w:pPr>
        <w:pStyle w:val="a7"/>
        <w:spacing w:before="80" w:after="0" w:line="240" w:lineRule="auto"/>
        <w:ind w:left="284"/>
        <w:rPr>
          <w:szCs w:val="24"/>
        </w:rPr>
      </w:pPr>
      <w:r w:rsidRPr="00065C69">
        <w:rPr>
          <w:szCs w:val="24"/>
        </w:rPr>
        <w:t xml:space="preserve">1997: Обучение по программе подготовки преподавателей по вопросам политики и экономики в области охраны </w:t>
      </w:r>
      <w:r w:rsidRPr="00261756">
        <w:rPr>
          <w:szCs w:val="24"/>
        </w:rPr>
        <w:t xml:space="preserve">окружающей среды </w:t>
      </w:r>
      <w:r w:rsidR="00261756" w:rsidRPr="00261756">
        <w:rPr>
          <w:szCs w:val="24"/>
        </w:rPr>
        <w:t>(Институт</w:t>
      </w:r>
      <w:r w:rsidRPr="00261756">
        <w:rPr>
          <w:szCs w:val="24"/>
        </w:rPr>
        <w:t xml:space="preserve"> Экономического Развития Всемирного Банка</w:t>
      </w:r>
      <w:r w:rsidR="00261756" w:rsidRPr="00261756">
        <w:rPr>
          <w:szCs w:val="24"/>
        </w:rPr>
        <w:t>)</w:t>
      </w:r>
    </w:p>
    <w:p w14:paraId="56B0979C" w14:textId="39A596C9" w:rsidR="00C838FC" w:rsidRPr="00261756" w:rsidRDefault="00C838FC" w:rsidP="00AC2C89">
      <w:pPr>
        <w:widowControl w:val="0"/>
        <w:autoSpaceDE w:val="0"/>
        <w:autoSpaceDN w:val="0"/>
        <w:adjustRightInd w:val="0"/>
        <w:spacing w:before="80"/>
        <w:ind w:left="284"/>
        <w:jc w:val="both"/>
      </w:pPr>
      <w:r w:rsidRPr="00261756">
        <w:t xml:space="preserve">1996: Ученая степень кандидата географических наук по специальности </w:t>
      </w:r>
      <w:r w:rsidR="00261756" w:rsidRPr="00261756">
        <w:t>25.00.24</w:t>
      </w:r>
      <w:r w:rsidRPr="00261756">
        <w:t xml:space="preserve"> (эк</w:t>
      </w:r>
      <w:r w:rsidR="00261756" w:rsidRPr="00261756">
        <w:t xml:space="preserve">ономическая, </w:t>
      </w:r>
      <w:r w:rsidRPr="00261756">
        <w:t>социальная</w:t>
      </w:r>
      <w:r w:rsidR="00261756" w:rsidRPr="00261756">
        <w:t>, политическая и рекреационная</w:t>
      </w:r>
      <w:r w:rsidRPr="00261756">
        <w:t xml:space="preserve"> география), Институт географии </w:t>
      </w:r>
      <w:r w:rsidRPr="00261756">
        <w:rPr>
          <w:bCs/>
          <w:iCs/>
        </w:rPr>
        <w:t>Российской Академии Наук</w:t>
      </w:r>
      <w:r w:rsidRPr="00261756">
        <w:t>. Тема диссертации «Программы действий в управлении природопользованием на локальном уровне»</w:t>
      </w:r>
    </w:p>
    <w:p w14:paraId="4FB5185C" w14:textId="7FE214B4" w:rsidR="00C838FC" w:rsidRDefault="00B137BE" w:rsidP="00AC2C89">
      <w:pPr>
        <w:pStyle w:val="aa"/>
        <w:spacing w:before="80" w:after="0"/>
        <w:ind w:left="284"/>
        <w:jc w:val="both"/>
      </w:pPr>
      <w:r w:rsidRPr="00261756">
        <w:t>1975–1980</w:t>
      </w:r>
      <w:r w:rsidR="00C838FC" w:rsidRPr="00261756">
        <w:t>: Ярославский государственный</w:t>
      </w:r>
      <w:r w:rsidR="00C838FC" w:rsidRPr="00065C69">
        <w:t xml:space="preserve"> технический университет, специальность водное хозяйство  </w:t>
      </w:r>
    </w:p>
    <w:p w14:paraId="45746915" w14:textId="7D1EA11E" w:rsidR="00A37AD4" w:rsidRPr="00962081" w:rsidRDefault="00B137BE" w:rsidP="00A37AD4">
      <w:pPr>
        <w:shd w:val="clear" w:color="auto" w:fill="DBE5E0"/>
        <w:spacing w:before="240" w:after="120"/>
        <w:rPr>
          <w:b/>
          <w:bCs/>
          <w:i/>
          <w:iCs/>
        </w:rPr>
      </w:pPr>
      <w:r>
        <w:rPr>
          <w:b/>
          <w:bCs/>
          <w:i/>
          <w:iCs/>
        </w:rPr>
        <w:t>Участие в экспертных мероприятиях (основных)</w:t>
      </w:r>
      <w:r w:rsidR="00A37AD4" w:rsidRPr="00962081">
        <w:rPr>
          <w:b/>
          <w:bCs/>
          <w:i/>
          <w:iCs/>
        </w:rPr>
        <w:t xml:space="preserve">: </w:t>
      </w:r>
    </w:p>
    <w:p w14:paraId="07F1A62D" w14:textId="77F45805" w:rsidR="00F562DC" w:rsidRDefault="00F562DC" w:rsidP="00B137BE">
      <w:pPr>
        <w:pStyle w:val="aa"/>
        <w:spacing w:before="80"/>
        <w:ind w:left="284"/>
        <w:jc w:val="both"/>
      </w:pPr>
      <w:r w:rsidRPr="00F562DC">
        <w:t>2016—2023 Заседания Совместного Семинара ОЭСР/ЕЭК ООН по реализации СЭЭ/ЭО (ежегодно)</w:t>
      </w:r>
    </w:p>
    <w:p w14:paraId="3324432C" w14:textId="573D78BB" w:rsidR="00F562DC" w:rsidRDefault="00F562DC" w:rsidP="00F562DC">
      <w:pPr>
        <w:pStyle w:val="aa"/>
        <w:spacing w:before="80"/>
        <w:ind w:left="284"/>
        <w:jc w:val="both"/>
      </w:pPr>
      <w:r>
        <w:t xml:space="preserve">2022 </w:t>
      </w:r>
      <w:r>
        <w:t>IV Евразийская конференция «Инновации в минимизации природных и техногенных рисков»</w:t>
      </w:r>
      <w:r>
        <w:t xml:space="preserve">, </w:t>
      </w:r>
      <w:proofErr w:type="gramStart"/>
      <w:r>
        <w:t>11-13</w:t>
      </w:r>
      <w:proofErr w:type="gramEnd"/>
      <w:r>
        <w:t xml:space="preserve"> октября, </w:t>
      </w:r>
      <w:r w:rsidRPr="00F562DC">
        <w:t>г. Баку,</w:t>
      </w:r>
      <w:r>
        <w:t xml:space="preserve"> Азербайджан</w:t>
      </w:r>
    </w:p>
    <w:p w14:paraId="12DD7891" w14:textId="0B48EE7B" w:rsidR="00B137BE" w:rsidRDefault="00B137BE" w:rsidP="00B137BE">
      <w:pPr>
        <w:pStyle w:val="aa"/>
        <w:spacing w:before="80"/>
        <w:ind w:left="284"/>
        <w:jc w:val="both"/>
      </w:pPr>
      <w:r>
        <w:t xml:space="preserve">2010—2020 Заседания рабочей группы ЕЭК ООН </w:t>
      </w:r>
      <w:r w:rsidRPr="00B137BE">
        <w:t>по статистике</w:t>
      </w:r>
      <w:r>
        <w:t xml:space="preserve"> окружающей среды (ежегодно)</w:t>
      </w:r>
    </w:p>
    <w:p w14:paraId="3A5FBABD" w14:textId="3DBCE657" w:rsidR="00B137BE" w:rsidRDefault="00B137BE" w:rsidP="00B137BE">
      <w:pPr>
        <w:pStyle w:val="aa"/>
        <w:spacing w:before="80"/>
        <w:ind w:left="284"/>
        <w:jc w:val="both"/>
      </w:pPr>
      <w:r>
        <w:t>2017 Климатический форум городов России, 2017, Москва</w:t>
      </w:r>
    </w:p>
    <w:p w14:paraId="78391857" w14:textId="058BB4D6" w:rsidR="00A37AD4" w:rsidRDefault="00B137BE" w:rsidP="00B137BE">
      <w:pPr>
        <w:pStyle w:val="aa"/>
        <w:spacing w:before="80" w:after="0"/>
        <w:ind w:left="284"/>
        <w:jc w:val="both"/>
      </w:pPr>
      <w:r>
        <w:t>2016: Форум экспертов для производителей и пользователей статистических данных, связанных с изменением климата (</w:t>
      </w:r>
      <w:proofErr w:type="gramStart"/>
      <w:r>
        <w:t>5-7</w:t>
      </w:r>
      <w:proofErr w:type="gramEnd"/>
      <w:r>
        <w:t xml:space="preserve"> октября 2016 г., г. Женева, Швейцария)</w:t>
      </w:r>
    </w:p>
    <w:p w14:paraId="658070DE" w14:textId="3AC89BFB" w:rsidR="00B137BE" w:rsidRPr="00065C69" w:rsidRDefault="00B137BE" w:rsidP="00B137BE">
      <w:pPr>
        <w:pStyle w:val="aa"/>
        <w:spacing w:before="80" w:after="0"/>
        <w:ind w:left="284"/>
        <w:jc w:val="both"/>
      </w:pPr>
      <w:r>
        <w:t xml:space="preserve">2016: </w:t>
      </w:r>
      <w:r w:rsidRPr="00B137BE">
        <w:t>25-й сесси</w:t>
      </w:r>
      <w:r>
        <w:t>я</w:t>
      </w:r>
      <w:r w:rsidRPr="00B137BE">
        <w:t xml:space="preserve"> Комитета ЕЭК ООН по устойчивой энергетике: ответ на вызов, связанный с устойчивой энергетикой (Женева, </w:t>
      </w:r>
      <w:proofErr w:type="gramStart"/>
      <w:r w:rsidRPr="00B137BE">
        <w:t>28-30</w:t>
      </w:r>
      <w:proofErr w:type="gramEnd"/>
      <w:r w:rsidRPr="00B137BE">
        <w:t xml:space="preserve"> сентября 2016 г.)</w:t>
      </w:r>
    </w:p>
    <w:p w14:paraId="71744F58" w14:textId="77777777" w:rsidR="00250B01" w:rsidRPr="00962081" w:rsidRDefault="00250B01" w:rsidP="00623EB8">
      <w:pPr>
        <w:shd w:val="clear" w:color="auto" w:fill="DBE5E0"/>
        <w:spacing w:before="240" w:after="120"/>
        <w:rPr>
          <w:b/>
          <w:bCs/>
          <w:i/>
          <w:iCs/>
        </w:rPr>
      </w:pPr>
      <w:r>
        <w:rPr>
          <w:b/>
          <w:bCs/>
          <w:i/>
          <w:iCs/>
        </w:rPr>
        <w:t>Профессиональные интересы</w:t>
      </w:r>
      <w:r w:rsidRPr="00962081">
        <w:rPr>
          <w:b/>
          <w:bCs/>
          <w:i/>
          <w:iCs/>
        </w:rPr>
        <w:t xml:space="preserve">: </w:t>
      </w:r>
    </w:p>
    <w:p w14:paraId="1614DF94" w14:textId="54281A85" w:rsidR="0069750F" w:rsidRDefault="008A6F5C" w:rsidP="008A6F5C">
      <w:pPr>
        <w:pStyle w:val="22"/>
        <w:spacing w:after="0" w:line="240" w:lineRule="auto"/>
        <w:ind w:left="284"/>
        <w:jc w:val="both"/>
      </w:pPr>
      <w:r>
        <w:t xml:space="preserve">(1) </w:t>
      </w:r>
      <w:r w:rsidR="00B137BE">
        <w:t xml:space="preserve"> М</w:t>
      </w:r>
      <w:r w:rsidR="0069750F" w:rsidRPr="00D76545">
        <w:t>еждисциплинарны</w:t>
      </w:r>
      <w:r w:rsidR="00B137BE">
        <w:t>е</w:t>
      </w:r>
      <w:r w:rsidR="0069750F" w:rsidRPr="00D76545">
        <w:t xml:space="preserve"> эколого-социально-экономически</w:t>
      </w:r>
      <w:r w:rsidR="00B137BE">
        <w:t>е</w:t>
      </w:r>
      <w:r w:rsidR="0069750F" w:rsidRPr="00D76545">
        <w:t xml:space="preserve"> и </w:t>
      </w:r>
      <w:r w:rsidR="0069750F" w:rsidRPr="00D76545">
        <w:rPr>
          <w:color w:val="252525"/>
          <w:shd w:val="clear" w:color="auto" w:fill="FFFFFF"/>
        </w:rPr>
        <w:t>географически</w:t>
      </w:r>
      <w:r w:rsidR="00B137BE">
        <w:rPr>
          <w:color w:val="252525"/>
          <w:shd w:val="clear" w:color="auto" w:fill="FFFFFF"/>
        </w:rPr>
        <w:t>е</w:t>
      </w:r>
      <w:r w:rsidR="0069750F" w:rsidRPr="00D76545">
        <w:rPr>
          <w:color w:val="252525"/>
          <w:shd w:val="clear" w:color="auto" w:fill="FFFFFF"/>
        </w:rPr>
        <w:t xml:space="preserve"> исследовани</w:t>
      </w:r>
      <w:r w:rsidR="00B137BE">
        <w:rPr>
          <w:color w:val="252525"/>
          <w:shd w:val="clear" w:color="auto" w:fill="FFFFFF"/>
        </w:rPr>
        <w:t>я</w:t>
      </w:r>
      <w:r w:rsidR="0069750F" w:rsidRPr="00D76545">
        <w:rPr>
          <w:color w:val="252525"/>
          <w:shd w:val="clear" w:color="auto" w:fill="FFFFFF"/>
        </w:rPr>
        <w:t xml:space="preserve"> для решения актуальных проблем взаимодействия в </w:t>
      </w:r>
      <w:r>
        <w:t>системе отношений «Природа</w:t>
      </w:r>
      <w:r w:rsidR="00313D43" w:rsidRPr="00313D43">
        <w:t xml:space="preserve"> </w:t>
      </w:r>
      <w:r>
        <w:t>–</w:t>
      </w:r>
      <w:r w:rsidR="00313D43" w:rsidRPr="00313D43">
        <w:t xml:space="preserve"> </w:t>
      </w:r>
      <w:r>
        <w:t>Общество</w:t>
      </w:r>
      <w:r w:rsidR="00313D43" w:rsidRPr="00313D43">
        <w:t xml:space="preserve"> </w:t>
      </w:r>
      <w:r>
        <w:t>–</w:t>
      </w:r>
      <w:r w:rsidR="00313D43" w:rsidRPr="00313D43">
        <w:t xml:space="preserve"> </w:t>
      </w:r>
      <w:r w:rsidR="0069750F" w:rsidRPr="00D76545">
        <w:t>Человек»</w:t>
      </w:r>
      <w:r w:rsidR="00B137BE">
        <w:t>; (2) институциональный анализ, институциональное регулирование и преобразовани</w:t>
      </w:r>
      <w:r w:rsidR="00F562DC">
        <w:t>е</w:t>
      </w:r>
      <w:r w:rsidR="00B137BE">
        <w:t xml:space="preserve"> систем природно-ресурсного управления;</w:t>
      </w:r>
      <w:r w:rsidR="0069750F" w:rsidRPr="00D76545">
        <w:rPr>
          <w:color w:val="252525"/>
          <w:shd w:val="clear" w:color="auto" w:fill="FFFFFF"/>
        </w:rPr>
        <w:t xml:space="preserve"> </w:t>
      </w:r>
      <w:r w:rsidR="00B137BE">
        <w:rPr>
          <w:color w:val="252525"/>
          <w:shd w:val="clear" w:color="auto" w:fill="FFFFFF"/>
        </w:rPr>
        <w:t>(</w:t>
      </w:r>
      <w:r w:rsidR="00F562DC">
        <w:rPr>
          <w:color w:val="252525"/>
          <w:shd w:val="clear" w:color="auto" w:fill="FFFFFF"/>
        </w:rPr>
        <w:t>3</w:t>
      </w:r>
      <w:r w:rsidR="00B137BE">
        <w:rPr>
          <w:color w:val="252525"/>
          <w:shd w:val="clear" w:color="auto" w:fill="FFFFFF"/>
        </w:rPr>
        <w:t>)</w:t>
      </w:r>
      <w:r w:rsidR="0069750F" w:rsidRPr="00D76545">
        <w:rPr>
          <w:color w:val="252525"/>
          <w:shd w:val="clear" w:color="auto" w:fill="FFFFFF"/>
        </w:rPr>
        <w:t xml:space="preserve"> </w:t>
      </w:r>
      <w:r w:rsidR="0069750F" w:rsidRPr="00BA5673">
        <w:t>комплексное использова</w:t>
      </w:r>
      <w:r w:rsidR="0069750F">
        <w:t xml:space="preserve">ние и охрана природных ресурсов, </w:t>
      </w:r>
      <w:r w:rsidR="0069750F" w:rsidRPr="00BA5673">
        <w:t>разработка и реализация пр</w:t>
      </w:r>
      <w:r w:rsidR="0069750F">
        <w:t>иродоохранных программ и планов</w:t>
      </w:r>
      <w:r w:rsidR="00F562DC">
        <w:t xml:space="preserve"> территорий и бизнес-структур, формирование соответствующих систем показателей</w:t>
      </w:r>
      <w:r w:rsidR="0069750F">
        <w:t>; (</w:t>
      </w:r>
      <w:r w:rsidR="00F562DC">
        <w:t>4</w:t>
      </w:r>
      <w:r w:rsidR="0069750F">
        <w:t>)</w:t>
      </w:r>
      <w:r w:rsidR="00F562DC" w:rsidRPr="00F562DC">
        <w:rPr>
          <w:color w:val="252525"/>
          <w:shd w:val="clear" w:color="auto" w:fill="FFFFFF"/>
        </w:rPr>
        <w:t xml:space="preserve"> реализация методологии экономической оценки природных ресурсов и экосистемных услуг в</w:t>
      </w:r>
      <w:r w:rsidR="00F562DC" w:rsidRPr="00F562DC">
        <w:t xml:space="preserve"> </w:t>
      </w:r>
      <w:r w:rsidR="00F562DC" w:rsidRPr="00F562DC">
        <w:rPr>
          <w:color w:val="252525"/>
          <w:shd w:val="clear" w:color="auto" w:fill="FFFFFF"/>
        </w:rPr>
        <w:t>конкретных социокультурны условиях;</w:t>
      </w:r>
      <w:r w:rsidR="0069750F" w:rsidRPr="00D76545">
        <w:rPr>
          <w:color w:val="252525"/>
          <w:shd w:val="clear" w:color="auto" w:fill="FFFFFF"/>
        </w:rPr>
        <w:t xml:space="preserve"> (</w:t>
      </w:r>
      <w:r w:rsidR="00F562DC">
        <w:rPr>
          <w:color w:val="252525"/>
          <w:shd w:val="clear" w:color="auto" w:fill="FFFFFF"/>
        </w:rPr>
        <w:t>6</w:t>
      </w:r>
      <w:r w:rsidR="0069750F" w:rsidRPr="00D76545">
        <w:rPr>
          <w:color w:val="252525"/>
          <w:shd w:val="clear" w:color="auto" w:fill="FFFFFF"/>
        </w:rPr>
        <w:t>)</w:t>
      </w:r>
      <w:r w:rsidR="00CA0C91">
        <w:t xml:space="preserve"> </w:t>
      </w:r>
      <w:r w:rsidR="00F562DC">
        <w:t xml:space="preserve">риск-ориентированный подход к управлению бизнес-процессами и территориальным развитием, </w:t>
      </w:r>
      <w:r w:rsidR="00CA0C91">
        <w:t>р</w:t>
      </w:r>
      <w:r w:rsidR="00CA0C91" w:rsidRPr="00CA0C91">
        <w:t>азработка систем управления рисками (</w:t>
      </w:r>
      <w:r w:rsidR="00F562DC">
        <w:t xml:space="preserve">климатические риски, </w:t>
      </w:r>
      <w:r w:rsidR="00CA0C91" w:rsidRPr="00CA0C91">
        <w:t>риски здоровью, экологические риски, риски потери экосистемных услуг и др.)</w:t>
      </w:r>
      <w:r w:rsidR="00F562DC">
        <w:t>.</w:t>
      </w:r>
    </w:p>
    <w:p w14:paraId="10465A51" w14:textId="77777777" w:rsidR="00A60EEF" w:rsidRPr="00A60EEF" w:rsidRDefault="00A60EEF" w:rsidP="00A60EEF">
      <w:pPr>
        <w:pStyle w:val="22"/>
        <w:spacing w:after="0" w:line="240" w:lineRule="auto"/>
        <w:ind w:left="284"/>
        <w:jc w:val="both"/>
        <w:rPr>
          <w:b/>
          <w:bCs/>
        </w:rPr>
      </w:pPr>
      <w:r w:rsidRPr="00A60EEF">
        <w:rPr>
          <w:b/>
          <w:bCs/>
        </w:rPr>
        <w:t>Компетенции в сфере, имеющей отношение к климату:</w:t>
      </w:r>
    </w:p>
    <w:p w14:paraId="76039C74" w14:textId="61D73E7F" w:rsidR="00A60EEF" w:rsidRDefault="00A60EEF" w:rsidP="00A60EEF">
      <w:pPr>
        <w:pStyle w:val="22"/>
        <w:spacing w:after="0" w:line="240" w:lineRule="auto"/>
        <w:ind w:left="284"/>
        <w:jc w:val="both"/>
      </w:pPr>
      <w:r>
        <w:t>—Разработка систем управления климатическими рисками, включая определение ключевых рискогенных факторов, идентификацию климатических рисков, разработка мер по управлению климатическими рисками;</w:t>
      </w:r>
    </w:p>
    <w:p w14:paraId="039615D7" w14:textId="6B58F405" w:rsidR="00A60EEF" w:rsidRDefault="00A60EEF" w:rsidP="00A60EEF">
      <w:pPr>
        <w:pStyle w:val="22"/>
        <w:spacing w:after="0" w:line="240" w:lineRule="auto"/>
        <w:ind w:left="284"/>
        <w:jc w:val="both"/>
      </w:pPr>
      <w:r>
        <w:t>—</w:t>
      </w:r>
      <w:r w:rsidR="00F562DC">
        <w:t xml:space="preserve">Разработка системы управления климатическими рисками и ее </w:t>
      </w:r>
      <w:proofErr w:type="gramStart"/>
      <w:r w:rsidR="00F562DC">
        <w:t>ин</w:t>
      </w:r>
      <w:r>
        <w:t xml:space="preserve">теграция </w:t>
      </w:r>
      <w:r w:rsidR="00F562DC">
        <w:t xml:space="preserve"> </w:t>
      </w:r>
      <w:r>
        <w:t>в</w:t>
      </w:r>
      <w:proofErr w:type="gramEnd"/>
      <w:r>
        <w:t xml:space="preserve"> общую систему управления рисками развития бизнеса и территориального развития;</w:t>
      </w:r>
    </w:p>
    <w:p w14:paraId="2FD08AC9" w14:textId="781470FB" w:rsidR="00A60EEF" w:rsidRDefault="00A60EEF" w:rsidP="00A60EEF">
      <w:pPr>
        <w:pStyle w:val="22"/>
        <w:spacing w:after="0" w:line="240" w:lineRule="auto"/>
        <w:ind w:left="284"/>
        <w:jc w:val="both"/>
      </w:pPr>
      <w:r>
        <w:t>—</w:t>
      </w:r>
      <w:r w:rsidR="00F562DC">
        <w:t>Разработка и и</w:t>
      </w:r>
      <w:r>
        <w:t xml:space="preserve">нтеграция </w:t>
      </w:r>
      <w:r w:rsidR="00F562DC">
        <w:t xml:space="preserve">в систему корпоративного управления </w:t>
      </w:r>
      <w:r>
        <w:t xml:space="preserve">документов стратегического планирования и оперативного </w:t>
      </w:r>
      <w:r w:rsidR="00F562DC">
        <w:t>администрирования</w:t>
      </w:r>
      <w:r>
        <w:t xml:space="preserve"> (климатическая стратегия, план низкоуглеродного перехода, план взаимодействия по цепочке создания ценности</w:t>
      </w:r>
      <w:r w:rsidR="00F562DC">
        <w:t>, расчет и управление климатическим следом предприятия/производства, расчет углеродного следа продукции</w:t>
      </w:r>
      <w:r>
        <w:t xml:space="preserve"> и др.) в систему принятия решений и финансового планирования;</w:t>
      </w:r>
    </w:p>
    <w:p w14:paraId="6E6904E7" w14:textId="041B568B" w:rsidR="00A60EEF" w:rsidRDefault="00A60EEF" w:rsidP="00A60EEF">
      <w:pPr>
        <w:pStyle w:val="22"/>
        <w:spacing w:after="0" w:line="240" w:lineRule="auto"/>
        <w:ind w:left="284"/>
        <w:jc w:val="both"/>
      </w:pPr>
      <w:r>
        <w:t xml:space="preserve">—Разработка систем управления климатическими данными предприятий и корпораций; </w:t>
      </w:r>
    </w:p>
    <w:p w14:paraId="6BEEBCCA" w14:textId="5D987532" w:rsidR="00A60EEF" w:rsidRDefault="00A60EEF" w:rsidP="00A60EEF">
      <w:pPr>
        <w:pStyle w:val="22"/>
        <w:spacing w:after="0" w:line="240" w:lineRule="auto"/>
        <w:ind w:left="284"/>
        <w:jc w:val="both"/>
      </w:pPr>
      <w:r>
        <w:t>— Подготовка отчетов в климатической сфере в соответствии с требованиями CDP, TSFD.</w:t>
      </w:r>
    </w:p>
    <w:p w14:paraId="39D1E6F1" w14:textId="77777777" w:rsidR="00250B01" w:rsidRPr="00BA5673" w:rsidRDefault="00250B01" w:rsidP="00623EB8">
      <w:pPr>
        <w:pStyle w:val="a4"/>
        <w:shd w:val="clear" w:color="auto" w:fill="DBE5E0"/>
        <w:spacing w:before="240" w:beforeAutospacing="0" w:after="12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Т</w:t>
      </w:r>
      <w:r w:rsidRPr="00BA5673">
        <w:rPr>
          <w:b/>
          <w:i/>
          <w:color w:val="000000"/>
        </w:rPr>
        <w:t>рудов</w:t>
      </w:r>
      <w:r>
        <w:rPr>
          <w:b/>
          <w:i/>
          <w:color w:val="000000"/>
        </w:rPr>
        <w:t>ая</w:t>
      </w:r>
      <w:r w:rsidRPr="00BA5673">
        <w:rPr>
          <w:b/>
          <w:i/>
          <w:color w:val="000000"/>
        </w:rPr>
        <w:t xml:space="preserve"> деятельност</w:t>
      </w:r>
      <w:r>
        <w:rPr>
          <w:b/>
          <w:i/>
          <w:color w:val="000000"/>
        </w:rPr>
        <w:t>ь</w:t>
      </w:r>
      <w:r w:rsidRPr="00BA5673">
        <w:rPr>
          <w:b/>
          <w:i/>
          <w:color w:val="000000"/>
        </w:rPr>
        <w:t>:</w:t>
      </w:r>
    </w:p>
    <w:p w14:paraId="44956B8A" w14:textId="77777777" w:rsidR="00250B01" w:rsidRDefault="00250B01" w:rsidP="00AC2C89">
      <w:pPr>
        <w:pStyle w:val="a7"/>
        <w:spacing w:before="80" w:after="0" w:line="240" w:lineRule="auto"/>
        <w:ind w:left="284"/>
        <w:rPr>
          <w:szCs w:val="24"/>
        </w:rPr>
      </w:pPr>
      <w:r>
        <w:rPr>
          <w:color w:val="000000"/>
          <w:spacing w:val="3"/>
          <w:szCs w:val="24"/>
        </w:rPr>
        <w:t>В 1980-е гг. работала на производстве, занимая должность инженера, а затем</w:t>
      </w:r>
      <w:r w:rsidRPr="00250B01">
        <w:rPr>
          <w:szCs w:val="24"/>
        </w:rPr>
        <w:t xml:space="preserve"> </w:t>
      </w:r>
      <w:r>
        <w:rPr>
          <w:szCs w:val="24"/>
        </w:rPr>
        <w:t>начальника отдела</w:t>
      </w:r>
      <w:r w:rsidRPr="00BA5673">
        <w:rPr>
          <w:szCs w:val="24"/>
        </w:rPr>
        <w:t xml:space="preserve"> Ярославско</w:t>
      </w:r>
      <w:r>
        <w:rPr>
          <w:szCs w:val="24"/>
        </w:rPr>
        <w:t>го</w:t>
      </w:r>
      <w:r w:rsidRPr="00BA5673">
        <w:rPr>
          <w:szCs w:val="24"/>
        </w:rPr>
        <w:t xml:space="preserve"> областно</w:t>
      </w:r>
      <w:r>
        <w:rPr>
          <w:szCs w:val="24"/>
        </w:rPr>
        <w:t>го</w:t>
      </w:r>
      <w:r w:rsidRPr="00BA5673">
        <w:rPr>
          <w:szCs w:val="24"/>
        </w:rPr>
        <w:t xml:space="preserve"> управлени</w:t>
      </w:r>
      <w:r>
        <w:rPr>
          <w:szCs w:val="24"/>
        </w:rPr>
        <w:t>я</w:t>
      </w:r>
      <w:r w:rsidRPr="00BA5673">
        <w:rPr>
          <w:szCs w:val="24"/>
        </w:rPr>
        <w:t xml:space="preserve"> мелиорации и водного хозяйства</w:t>
      </w:r>
      <w:r>
        <w:rPr>
          <w:szCs w:val="24"/>
        </w:rPr>
        <w:t>.</w:t>
      </w:r>
    </w:p>
    <w:p w14:paraId="334B6B9E" w14:textId="77777777" w:rsidR="00250B01" w:rsidRDefault="00250B01" w:rsidP="00AC2C89">
      <w:pPr>
        <w:pStyle w:val="a7"/>
        <w:spacing w:before="80" w:after="0" w:line="240" w:lineRule="auto"/>
        <w:ind w:left="284"/>
        <w:rPr>
          <w:szCs w:val="24"/>
        </w:rPr>
      </w:pPr>
      <w:r>
        <w:rPr>
          <w:color w:val="000000"/>
          <w:spacing w:val="3"/>
          <w:szCs w:val="24"/>
        </w:rPr>
        <w:t>С 1984 г. была</w:t>
      </w:r>
      <w:r w:rsidRPr="00250B01">
        <w:rPr>
          <w:szCs w:val="24"/>
        </w:rPr>
        <w:t xml:space="preserve"> </w:t>
      </w:r>
      <w:r w:rsidRPr="00BA5673">
        <w:rPr>
          <w:szCs w:val="24"/>
        </w:rPr>
        <w:t>начальник</w:t>
      </w:r>
      <w:r>
        <w:rPr>
          <w:szCs w:val="24"/>
        </w:rPr>
        <w:t>ом</w:t>
      </w:r>
      <w:r w:rsidRPr="00BA5673">
        <w:rPr>
          <w:szCs w:val="24"/>
        </w:rPr>
        <w:t xml:space="preserve"> группы отдела защиты природы Государ</w:t>
      </w:r>
      <w:r>
        <w:rPr>
          <w:szCs w:val="24"/>
        </w:rPr>
        <w:t xml:space="preserve">ственного проектного института «Резинопроект», в 1993 г. перешла на должность </w:t>
      </w:r>
      <w:r w:rsidRPr="00BA5673">
        <w:rPr>
          <w:szCs w:val="24"/>
        </w:rPr>
        <w:t>старш</w:t>
      </w:r>
      <w:r>
        <w:rPr>
          <w:szCs w:val="24"/>
        </w:rPr>
        <w:t>его</w:t>
      </w:r>
      <w:r w:rsidRPr="00BA5673">
        <w:rPr>
          <w:szCs w:val="24"/>
        </w:rPr>
        <w:t xml:space="preserve"> научн</w:t>
      </w:r>
      <w:r>
        <w:rPr>
          <w:szCs w:val="24"/>
        </w:rPr>
        <w:t>ого</w:t>
      </w:r>
      <w:r w:rsidRPr="00BA5673">
        <w:rPr>
          <w:szCs w:val="24"/>
        </w:rPr>
        <w:t xml:space="preserve"> сотрудник</w:t>
      </w:r>
      <w:r>
        <w:rPr>
          <w:szCs w:val="24"/>
        </w:rPr>
        <w:t>а</w:t>
      </w:r>
      <w:r w:rsidRPr="00BA5673">
        <w:rPr>
          <w:szCs w:val="24"/>
        </w:rPr>
        <w:t xml:space="preserve"> лаборатории проблем управления природопользованием Ярославского государственного педагогического университета</w:t>
      </w:r>
      <w:r>
        <w:rPr>
          <w:szCs w:val="24"/>
        </w:rPr>
        <w:t>.</w:t>
      </w:r>
    </w:p>
    <w:p w14:paraId="6F6C681C" w14:textId="77777777" w:rsidR="00250B01" w:rsidRDefault="00250B01" w:rsidP="00AC2C89">
      <w:pPr>
        <w:pStyle w:val="a7"/>
        <w:spacing w:before="80" w:after="0" w:line="240" w:lineRule="auto"/>
        <w:ind w:left="284"/>
        <w:rPr>
          <w:szCs w:val="24"/>
        </w:rPr>
      </w:pPr>
      <w:r>
        <w:rPr>
          <w:color w:val="000000"/>
          <w:spacing w:val="3"/>
          <w:szCs w:val="24"/>
        </w:rPr>
        <w:t xml:space="preserve">Начиная с 1995 г. </w:t>
      </w:r>
      <w:r w:rsidR="008567BA">
        <w:rPr>
          <w:color w:val="000000"/>
          <w:spacing w:val="3"/>
          <w:szCs w:val="24"/>
        </w:rPr>
        <w:t>около</w:t>
      </w:r>
      <w:r>
        <w:rPr>
          <w:color w:val="000000"/>
          <w:spacing w:val="3"/>
          <w:szCs w:val="24"/>
        </w:rPr>
        <w:t xml:space="preserve"> </w:t>
      </w:r>
      <w:r w:rsidR="00313D43">
        <w:rPr>
          <w:color w:val="000000"/>
          <w:spacing w:val="3"/>
          <w:szCs w:val="24"/>
        </w:rPr>
        <w:t>десяти</w:t>
      </w:r>
      <w:r>
        <w:rPr>
          <w:color w:val="000000"/>
          <w:spacing w:val="3"/>
          <w:szCs w:val="24"/>
        </w:rPr>
        <w:t xml:space="preserve"> лет проработала </w:t>
      </w:r>
      <w:r w:rsidRPr="00BA5673">
        <w:rPr>
          <w:szCs w:val="24"/>
        </w:rPr>
        <w:t>заведующ</w:t>
      </w:r>
      <w:r>
        <w:rPr>
          <w:szCs w:val="24"/>
        </w:rPr>
        <w:t>ей</w:t>
      </w:r>
      <w:r w:rsidRPr="00BA5673">
        <w:rPr>
          <w:szCs w:val="24"/>
        </w:rPr>
        <w:t xml:space="preserve"> отделом экологических программ Ярославского межрегионального государственного научно-производственного предприятия кад</w:t>
      </w:r>
      <w:r>
        <w:rPr>
          <w:szCs w:val="24"/>
        </w:rPr>
        <w:t>астров природных ресурсов</w:t>
      </w:r>
      <w:r w:rsidR="00313D43">
        <w:rPr>
          <w:szCs w:val="24"/>
        </w:rPr>
        <w:t>.</w:t>
      </w:r>
    </w:p>
    <w:p w14:paraId="2CE2E09A" w14:textId="6E347EC9" w:rsidR="00250B01" w:rsidRDefault="00250B01" w:rsidP="00AC2C89">
      <w:pPr>
        <w:pStyle w:val="a7"/>
        <w:spacing w:before="80" w:after="0" w:line="240" w:lineRule="auto"/>
        <w:ind w:left="284"/>
        <w:rPr>
          <w:szCs w:val="24"/>
        </w:rPr>
      </w:pPr>
      <w:r>
        <w:rPr>
          <w:szCs w:val="24"/>
        </w:rPr>
        <w:t xml:space="preserve">С 2006 г. </w:t>
      </w:r>
      <w:r w:rsidR="009F75FE">
        <w:rPr>
          <w:szCs w:val="24"/>
        </w:rPr>
        <w:t>по 2018 г.</w:t>
      </w:r>
      <w:r>
        <w:rPr>
          <w:szCs w:val="24"/>
        </w:rPr>
        <w:t xml:space="preserve"> занима</w:t>
      </w:r>
      <w:r w:rsidR="009F75FE">
        <w:rPr>
          <w:szCs w:val="24"/>
        </w:rPr>
        <w:t>ла</w:t>
      </w:r>
      <w:r>
        <w:rPr>
          <w:szCs w:val="24"/>
        </w:rPr>
        <w:t xml:space="preserve"> должность </w:t>
      </w:r>
      <w:r w:rsidRPr="00BA5673">
        <w:rPr>
          <w:szCs w:val="24"/>
        </w:rPr>
        <w:t>заместител</w:t>
      </w:r>
      <w:r>
        <w:rPr>
          <w:szCs w:val="24"/>
        </w:rPr>
        <w:t>я</w:t>
      </w:r>
      <w:r w:rsidRPr="00BA5673">
        <w:rPr>
          <w:szCs w:val="24"/>
        </w:rPr>
        <w:t xml:space="preserve"> исполнительного директора по науке Автономной некоммерческой организации Научно-исследовательский проектный институт «Кадастр»</w:t>
      </w:r>
      <w:r w:rsidR="00313D43">
        <w:rPr>
          <w:szCs w:val="24"/>
        </w:rPr>
        <w:t>.</w:t>
      </w:r>
    </w:p>
    <w:p w14:paraId="6EF0E7D8" w14:textId="75A6FA75" w:rsidR="00035880" w:rsidRDefault="00035880" w:rsidP="00AC2C89">
      <w:pPr>
        <w:pStyle w:val="a7"/>
        <w:spacing w:before="80" w:after="0" w:line="240" w:lineRule="auto"/>
        <w:ind w:left="284"/>
        <w:rPr>
          <w:szCs w:val="24"/>
        </w:rPr>
      </w:pPr>
      <w:r>
        <w:rPr>
          <w:szCs w:val="24"/>
        </w:rPr>
        <w:t>С 2014  г. по настоящее время занимает должность п</w:t>
      </w:r>
      <w:r w:rsidRPr="00035880">
        <w:rPr>
          <w:szCs w:val="24"/>
        </w:rPr>
        <w:t>ерв</w:t>
      </w:r>
      <w:r>
        <w:rPr>
          <w:szCs w:val="24"/>
        </w:rPr>
        <w:t>ого</w:t>
      </w:r>
      <w:r w:rsidRPr="00035880">
        <w:rPr>
          <w:szCs w:val="24"/>
        </w:rPr>
        <w:t xml:space="preserve"> заместител</w:t>
      </w:r>
      <w:r>
        <w:rPr>
          <w:szCs w:val="24"/>
        </w:rPr>
        <w:t>я</w:t>
      </w:r>
      <w:r w:rsidR="00B15A43">
        <w:rPr>
          <w:szCs w:val="24"/>
        </w:rPr>
        <w:t xml:space="preserve"> </w:t>
      </w:r>
      <w:r w:rsidRPr="00035880">
        <w:rPr>
          <w:szCs w:val="24"/>
        </w:rPr>
        <w:t>директора Общества с ограниченной ответственностью Научно-технический центр «Ресурсы и консалтинг»</w:t>
      </w:r>
    </w:p>
    <w:p w14:paraId="16CF331D" w14:textId="77777777" w:rsidR="009F75FE" w:rsidRPr="00BA5673" w:rsidRDefault="009F75FE" w:rsidP="009F75FE">
      <w:pPr>
        <w:pStyle w:val="a7"/>
        <w:spacing w:before="80" w:after="0" w:line="240" w:lineRule="auto"/>
        <w:ind w:left="284"/>
        <w:rPr>
          <w:szCs w:val="24"/>
        </w:rPr>
      </w:pPr>
      <w:r>
        <w:rPr>
          <w:szCs w:val="24"/>
        </w:rPr>
        <w:t>С 2019 г. по настоящее время занимает должность Председателя Правления</w:t>
      </w:r>
      <w:r w:rsidRPr="009F75FE">
        <w:rPr>
          <w:szCs w:val="24"/>
        </w:rPr>
        <w:t xml:space="preserve"> </w:t>
      </w:r>
      <w:r w:rsidRPr="00BA5673">
        <w:rPr>
          <w:szCs w:val="24"/>
        </w:rPr>
        <w:t>Автономной некоммерческой организации Научно-исследовательский проектный институт «Кадастр»</w:t>
      </w:r>
      <w:r>
        <w:rPr>
          <w:szCs w:val="24"/>
        </w:rPr>
        <w:t>.</w:t>
      </w:r>
    </w:p>
    <w:p w14:paraId="25E897BC" w14:textId="77777777" w:rsidR="000103F5" w:rsidRPr="008A6F5C" w:rsidRDefault="00250B01" w:rsidP="00623EB8">
      <w:pPr>
        <w:pStyle w:val="a7"/>
        <w:shd w:val="clear" w:color="auto" w:fill="DBE5E0"/>
        <w:tabs>
          <w:tab w:val="left" w:pos="284"/>
        </w:tabs>
        <w:spacing w:before="240" w:after="120" w:line="240" w:lineRule="auto"/>
        <w:ind w:left="284" w:hanging="284"/>
        <w:rPr>
          <w:b/>
          <w:i/>
          <w:szCs w:val="24"/>
        </w:rPr>
      </w:pPr>
      <w:r w:rsidRPr="0074613F">
        <w:rPr>
          <w:b/>
          <w:i/>
          <w:szCs w:val="24"/>
        </w:rPr>
        <w:t>Научно-образовательная деятельность:</w:t>
      </w:r>
    </w:p>
    <w:p w14:paraId="6711C39D" w14:textId="77777777" w:rsidR="000103F5" w:rsidRDefault="00DE3301" w:rsidP="00AC2C89">
      <w:pPr>
        <w:pStyle w:val="a4"/>
        <w:spacing w:before="80" w:beforeAutospacing="0" w:after="0" w:afterAutospacing="0"/>
        <w:ind w:left="284"/>
        <w:jc w:val="both"/>
      </w:pPr>
      <w:r>
        <w:t xml:space="preserve">2010: </w:t>
      </w:r>
      <w:r w:rsidRPr="007E7C7E">
        <w:rPr>
          <w:color w:val="000000"/>
        </w:rPr>
        <w:t xml:space="preserve">Ученое звание </w:t>
      </w:r>
      <w:r>
        <w:rPr>
          <w:color w:val="000000"/>
        </w:rPr>
        <w:t>доцента</w:t>
      </w:r>
      <w:r w:rsidRPr="007E7C7E">
        <w:rPr>
          <w:color w:val="000000"/>
        </w:rPr>
        <w:t xml:space="preserve"> по кафедре экономики природопользования и устойчивого развития (согласно приказу Федеральной службы по надзору в</w:t>
      </w:r>
      <w:r>
        <w:rPr>
          <w:color w:val="000000"/>
        </w:rPr>
        <w:t xml:space="preserve"> сфере образования и науки от 16.06.2010 № 1717/630-д</w:t>
      </w:r>
      <w:r w:rsidRPr="007E7C7E">
        <w:rPr>
          <w:color w:val="000000"/>
        </w:rPr>
        <w:t>).</w:t>
      </w:r>
    </w:p>
    <w:p w14:paraId="2F8A4058" w14:textId="77777777" w:rsidR="00250B01" w:rsidRDefault="00250B01" w:rsidP="00AC2C89">
      <w:pPr>
        <w:pStyle w:val="a7"/>
        <w:tabs>
          <w:tab w:val="left" w:pos="284"/>
        </w:tabs>
        <w:spacing w:before="80" w:after="0" w:line="240" w:lineRule="auto"/>
        <w:ind w:left="284"/>
      </w:pPr>
      <w:r>
        <w:t xml:space="preserve">С 1997 г. </w:t>
      </w:r>
      <w:r w:rsidR="008567BA">
        <w:t>преподает</w:t>
      </w:r>
      <w:r>
        <w:t xml:space="preserve"> на кафедре</w:t>
      </w:r>
      <w:r w:rsidRPr="00865527">
        <w:t xml:space="preserve"> «Экономик</w:t>
      </w:r>
      <w:r w:rsidR="00313D43">
        <w:t>и</w:t>
      </w:r>
      <w:r w:rsidRPr="00865527">
        <w:t xml:space="preserve"> природопользования и устойчивого развития» </w:t>
      </w:r>
      <w:r>
        <w:t>Государственной академии промышленного менеджмента им</w:t>
      </w:r>
      <w:r w:rsidR="00313D43">
        <w:t>.</w:t>
      </w:r>
      <w:r>
        <w:t xml:space="preserve"> Н.П.Пастухова, занимая в настоящее время должность доцента.</w:t>
      </w:r>
    </w:p>
    <w:p w14:paraId="65D32F6E" w14:textId="77777777" w:rsidR="00250B01" w:rsidRDefault="00250B01" w:rsidP="00AC2C89">
      <w:pPr>
        <w:pStyle w:val="1"/>
        <w:spacing w:before="80" w:beforeAutospacing="0" w:after="0" w:afterAutospacing="0"/>
        <w:ind w:left="284"/>
        <w:jc w:val="both"/>
        <w:rPr>
          <w:b w:val="0"/>
          <w:sz w:val="24"/>
          <w:szCs w:val="24"/>
        </w:rPr>
      </w:pPr>
      <w:r w:rsidRPr="00DC759E">
        <w:rPr>
          <w:b w:val="0"/>
          <w:sz w:val="24"/>
          <w:szCs w:val="24"/>
        </w:rPr>
        <w:t>Член Ученого Совета Научно-исследовательск</w:t>
      </w:r>
      <w:r>
        <w:rPr>
          <w:b w:val="0"/>
          <w:sz w:val="24"/>
          <w:szCs w:val="24"/>
        </w:rPr>
        <w:t>ого</w:t>
      </w:r>
      <w:r w:rsidRPr="00DC759E">
        <w:rPr>
          <w:b w:val="0"/>
          <w:sz w:val="24"/>
          <w:szCs w:val="24"/>
        </w:rPr>
        <w:t xml:space="preserve"> проектн</w:t>
      </w:r>
      <w:r>
        <w:rPr>
          <w:b w:val="0"/>
          <w:sz w:val="24"/>
          <w:szCs w:val="24"/>
        </w:rPr>
        <w:t>ого</w:t>
      </w:r>
      <w:r w:rsidRPr="00DC759E">
        <w:rPr>
          <w:b w:val="0"/>
          <w:sz w:val="24"/>
          <w:szCs w:val="24"/>
        </w:rPr>
        <w:t xml:space="preserve"> институт</w:t>
      </w:r>
      <w:r>
        <w:rPr>
          <w:b w:val="0"/>
          <w:sz w:val="24"/>
          <w:szCs w:val="24"/>
        </w:rPr>
        <w:t>а</w:t>
      </w:r>
      <w:r w:rsidRPr="00DC759E">
        <w:rPr>
          <w:b w:val="0"/>
          <w:sz w:val="24"/>
          <w:szCs w:val="24"/>
        </w:rPr>
        <w:t xml:space="preserve"> «Кадастр»</w:t>
      </w:r>
      <w:r w:rsidR="00313D43">
        <w:rPr>
          <w:b w:val="0"/>
          <w:sz w:val="24"/>
          <w:szCs w:val="24"/>
        </w:rPr>
        <w:t>.</w:t>
      </w:r>
    </w:p>
    <w:p w14:paraId="71CF8964" w14:textId="56AAAC29" w:rsidR="00250B01" w:rsidRDefault="00250B01" w:rsidP="00AC2C89">
      <w:pPr>
        <w:pStyle w:val="1"/>
        <w:spacing w:before="80" w:beforeAutospacing="0" w:after="0" w:afterAutospacing="0"/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Автор более </w:t>
      </w:r>
      <w:r w:rsidR="00CB6A1C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0 научных работ</w:t>
      </w:r>
      <w:r w:rsidR="00B86B6C">
        <w:rPr>
          <w:b w:val="0"/>
          <w:sz w:val="24"/>
          <w:szCs w:val="24"/>
        </w:rPr>
        <w:t xml:space="preserve"> </w:t>
      </w:r>
      <w:r w:rsidR="0041282B">
        <w:rPr>
          <w:b w:val="0"/>
          <w:sz w:val="24"/>
          <w:szCs w:val="24"/>
        </w:rPr>
        <w:t>в России и за рубежом.</w:t>
      </w:r>
      <w:r>
        <w:rPr>
          <w:b w:val="0"/>
          <w:sz w:val="24"/>
          <w:szCs w:val="24"/>
        </w:rPr>
        <w:t xml:space="preserve"> </w:t>
      </w:r>
    </w:p>
    <w:p w14:paraId="72763161" w14:textId="77777777" w:rsidR="00035880" w:rsidRPr="00035880" w:rsidRDefault="00035880" w:rsidP="00035880">
      <w:pPr>
        <w:spacing w:before="240" w:after="120"/>
        <w:rPr>
          <w:b/>
          <w:i/>
          <w:lang w:eastAsia="en-US"/>
        </w:rPr>
      </w:pPr>
      <w:r w:rsidRPr="00035880">
        <w:rPr>
          <w:b/>
          <w:i/>
          <w:lang w:eastAsia="en-US"/>
        </w:rPr>
        <w:t xml:space="preserve">Основные монографии и статьи: </w:t>
      </w:r>
    </w:p>
    <w:tbl>
      <w:tblPr>
        <w:tblW w:w="992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930"/>
      </w:tblGrid>
      <w:tr w:rsidR="00035880" w:rsidRPr="00035880" w14:paraId="167A3DA3" w14:textId="77777777" w:rsidTr="000450B3"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E83E56" w14:textId="6E59D1EC" w:rsidR="00035880" w:rsidRPr="00035880" w:rsidRDefault="00035880" w:rsidP="00035880">
            <w:pPr>
              <w:tabs>
                <w:tab w:val="left" w:pos="680"/>
              </w:tabs>
              <w:jc w:val="center"/>
              <w:rPr>
                <w:rFonts w:eastAsia="Calibri"/>
                <w:lang w:eastAsia="en-US"/>
              </w:rPr>
            </w:pPr>
            <w:r w:rsidRPr="00835A7B">
              <w:lastRenderedPageBreak/>
              <w:t>2010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AC27A7" w14:textId="06D7470B" w:rsidR="00035880" w:rsidRPr="00035880" w:rsidRDefault="00035880" w:rsidP="00035880">
            <w:pPr>
              <w:jc w:val="both"/>
              <w:outlineLvl w:val="0"/>
              <w:rPr>
                <w:bCs/>
                <w:kern w:val="36"/>
              </w:rPr>
            </w:pPr>
            <w:r w:rsidRPr="00835A7B">
              <w:t>Фоменко Г.А., Фоменко М.А., Лошадкин К.А., Михайлова А.В. К вопросу об экономической оценке особо охраняемых природных территорий федерального значения. Ярославль. 60 с.</w:t>
            </w:r>
          </w:p>
        </w:tc>
      </w:tr>
      <w:tr w:rsidR="00035880" w:rsidRPr="00035880" w14:paraId="7EAFD56C" w14:textId="77777777" w:rsidTr="000450B3"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8351A2" w14:textId="5FE2BCEC" w:rsidR="00035880" w:rsidRPr="00835A7B" w:rsidRDefault="00035880" w:rsidP="00035880">
            <w:pPr>
              <w:tabs>
                <w:tab w:val="left" w:pos="680"/>
              </w:tabs>
              <w:jc w:val="center"/>
            </w:pPr>
            <w:r>
              <w:t>2011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DF9DA6" w14:textId="405730A9" w:rsidR="00035880" w:rsidRPr="00835A7B" w:rsidRDefault="00035880" w:rsidP="00035880">
            <w:pPr>
              <w:jc w:val="both"/>
              <w:outlineLvl w:val="0"/>
            </w:pPr>
            <w:r w:rsidRPr="00035880">
              <w:t>Фоменко Г.А., Фоменко М.А., Михайлова А.В. Сохранение экосистемных услуг как важнейший элемент «зеленой» экономики // Формирование и реализация экологической политики на региональном уровне: материалы 5-й научно-практической конференции (8-9 декабря 2011 г.). Ч. 2. Ярославль: Изд-во ЯГПУ. С. 72-78.</w:t>
            </w:r>
          </w:p>
        </w:tc>
      </w:tr>
      <w:tr w:rsidR="00035880" w:rsidRPr="00035880" w14:paraId="26EDD468" w14:textId="77777777" w:rsidTr="000450B3"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5153BE" w14:textId="77777777" w:rsidR="00035880" w:rsidRPr="00035880" w:rsidRDefault="00035880" w:rsidP="00035880">
            <w:pPr>
              <w:tabs>
                <w:tab w:val="left" w:pos="680"/>
              </w:tabs>
              <w:jc w:val="center"/>
              <w:rPr>
                <w:rFonts w:eastAsia="Calibri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068374" w14:textId="77777777" w:rsidR="00035880" w:rsidRPr="00035880" w:rsidRDefault="00035880" w:rsidP="00035880">
            <w:pPr>
              <w:jc w:val="both"/>
              <w:outlineLvl w:val="0"/>
              <w:rPr>
                <w:bCs/>
                <w:kern w:val="36"/>
              </w:rPr>
            </w:pPr>
            <w:r w:rsidRPr="00035880">
              <w:rPr>
                <w:bCs/>
                <w:kern w:val="36"/>
              </w:rPr>
              <w:t>Интеграция публичных экологических докладов в управление территориями. М.: Ин-т устойчивого развития Общественной палаты РФ, Центр экологической политики России</w:t>
            </w:r>
          </w:p>
        </w:tc>
      </w:tr>
      <w:tr w:rsidR="00035880" w:rsidRPr="00035880" w14:paraId="65B03FBB" w14:textId="77777777" w:rsidTr="000450B3"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3086B3" w14:textId="77777777" w:rsidR="00035880" w:rsidRPr="00035880" w:rsidRDefault="00035880" w:rsidP="00035880">
            <w:pPr>
              <w:tabs>
                <w:tab w:val="left" w:pos="680"/>
              </w:tabs>
              <w:jc w:val="center"/>
              <w:rPr>
                <w:rFonts w:eastAsia="Calibri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AC7279" w14:textId="77777777" w:rsidR="00035880" w:rsidRPr="00035880" w:rsidRDefault="00035880" w:rsidP="00035880">
            <w:pPr>
              <w:jc w:val="both"/>
              <w:rPr>
                <w:rFonts w:eastAsia="Calibri"/>
                <w:b/>
                <w:color w:val="FF0000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Фоменко Г.А., Фоменко М.А., Лошадкин К.А., Арабова Е.А. Методические рекомендации по экономической оценке лесных и охотничьих ресурсов (как некультивируемых биологических ресурсов) в соответствии с методологическими принципами СНС-2008 и СЭЭУ-2012 / Науч. ред. Г.А. Фоменко. – Ярославль: АНО НИПИ «Кадастр», 2016. – 232 с.</w:t>
            </w:r>
          </w:p>
        </w:tc>
      </w:tr>
      <w:tr w:rsidR="00035880" w:rsidRPr="00035880" w14:paraId="0DDB7195" w14:textId="77777777" w:rsidTr="000450B3"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89D67B" w14:textId="77777777" w:rsidR="00035880" w:rsidRPr="00035880" w:rsidRDefault="00035880" w:rsidP="00035880">
            <w:pPr>
              <w:tabs>
                <w:tab w:val="left" w:pos="680"/>
              </w:tabs>
              <w:jc w:val="center"/>
              <w:rPr>
                <w:rFonts w:eastAsia="Calibri"/>
                <w:color w:val="FF0000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F5F598" w14:textId="77777777" w:rsidR="00035880" w:rsidRPr="00035880" w:rsidRDefault="00035880" w:rsidP="00035880">
            <w:pPr>
              <w:jc w:val="both"/>
              <w:rPr>
                <w:rFonts w:eastAsia="Calibri"/>
                <w:b/>
                <w:color w:val="FF0000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Фоменко Г.А., Фоменко М.А. Экономический транзит и охрана природы: социокультурные аспекты. – Ярославль: Научно-исследовательский проектный институт «Кадастр»</w:t>
            </w:r>
          </w:p>
        </w:tc>
      </w:tr>
      <w:tr w:rsidR="00035880" w:rsidRPr="00035880" w14:paraId="22916AB5" w14:textId="77777777" w:rsidTr="000450B3"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A11ECC" w14:textId="77777777" w:rsidR="00035880" w:rsidRPr="00035880" w:rsidRDefault="00035880" w:rsidP="00035880">
            <w:pPr>
              <w:tabs>
                <w:tab w:val="left" w:pos="680"/>
              </w:tabs>
              <w:jc w:val="center"/>
              <w:rPr>
                <w:rFonts w:eastAsia="Calibri"/>
                <w:color w:val="FF0000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273E64" w14:textId="3325AED7" w:rsidR="00035880" w:rsidRPr="00035880" w:rsidRDefault="00035880" w:rsidP="00035880">
            <w:pPr>
              <w:jc w:val="both"/>
              <w:rPr>
                <w:rFonts w:eastAsia="Calibri"/>
                <w:b/>
                <w:color w:val="FF0000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Фоменко Г.А., Фоменко М.А., Арабова Е.А., Ладыгина О.В. Совершенствование системы статистического учета показателей твердых коммунальных отходов // Экология урбанизированных территорий. – 2016. – № 1. – С. 43-49.</w:t>
            </w:r>
          </w:p>
        </w:tc>
      </w:tr>
      <w:tr w:rsidR="00035880" w:rsidRPr="00035880" w14:paraId="0E4B67C8" w14:textId="77777777" w:rsidTr="000450B3"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B75634" w14:textId="77777777" w:rsidR="00035880" w:rsidRPr="00035880" w:rsidRDefault="00035880" w:rsidP="00035880">
            <w:pPr>
              <w:tabs>
                <w:tab w:val="left" w:pos="680"/>
              </w:tabs>
              <w:jc w:val="center"/>
              <w:rPr>
                <w:rFonts w:eastAsia="Calibri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72E86C" w14:textId="47B14EC3" w:rsidR="00035880" w:rsidRPr="00035880" w:rsidRDefault="00035880" w:rsidP="00035880">
            <w:pPr>
              <w:jc w:val="both"/>
              <w:outlineLvl w:val="0"/>
              <w:rPr>
                <w:bCs/>
                <w:kern w:val="36"/>
              </w:rPr>
            </w:pPr>
            <w:r w:rsidRPr="00035880">
              <w:rPr>
                <w:bCs/>
                <w:kern w:val="36"/>
              </w:rPr>
              <w:t>Фоменко Г.А., Фоменко М.А. Глобализация целей устойчивого развития и информационное обеспечение в сфере рационального природопользования и охраны окружающей среды // Хартия Земли – практический инструмент решения фундаментальных проблем устойчивого развития: сборник материалов Международной научно-практической конференции, посвященной 15-летию реализации принципов Хартии Земли в Республике Татарстан (Казань, 27-28 октября 2016 г.). – Казань: Татар. кн. изд-во, 2016. – С. 70-76</w:t>
            </w:r>
          </w:p>
        </w:tc>
      </w:tr>
      <w:tr w:rsidR="00035880" w:rsidRPr="00035880" w14:paraId="4AE6B7F0" w14:textId="77777777" w:rsidTr="000450B3"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4D6D29" w14:textId="77777777" w:rsidR="00035880" w:rsidRPr="00035880" w:rsidRDefault="00035880" w:rsidP="00035880">
            <w:pPr>
              <w:tabs>
                <w:tab w:val="left" w:pos="680"/>
              </w:tabs>
              <w:jc w:val="center"/>
              <w:rPr>
                <w:rFonts w:eastAsia="Calibri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61AAEA" w14:textId="77777777" w:rsidR="00035880" w:rsidRPr="00035880" w:rsidRDefault="00035880" w:rsidP="00035880">
            <w:pPr>
              <w:jc w:val="both"/>
              <w:rPr>
                <w:rFonts w:eastAsia="Calibri"/>
                <w:b/>
                <w:color w:val="FF0000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 xml:space="preserve">Фоменко Г.А., Фоменко М.А., Добрњац С., Дејановић М.В., Вујатовић С. Очување и унапређење Кедрове Шуме у оквиру Толгског манастира // XII међународна научно-стручна конференција «Савремена теорија и пракса у градитељству»: Зборник радова (Бања Лука) </w:t>
            </w:r>
          </w:p>
        </w:tc>
      </w:tr>
      <w:tr w:rsidR="00035880" w:rsidRPr="00035880" w14:paraId="7CF7EBBC" w14:textId="77777777" w:rsidTr="000450B3"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2B3F71" w14:textId="77777777" w:rsidR="00035880" w:rsidRPr="00035880" w:rsidRDefault="00035880" w:rsidP="00035880">
            <w:pPr>
              <w:tabs>
                <w:tab w:val="left" w:pos="680"/>
              </w:tabs>
              <w:jc w:val="center"/>
              <w:rPr>
                <w:rFonts w:eastAsia="Calibri"/>
                <w:color w:val="FF0000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2D8FF1" w14:textId="77777777" w:rsidR="00035880" w:rsidRPr="00035880" w:rsidRDefault="00035880" w:rsidP="00035880">
            <w:pPr>
              <w:jc w:val="both"/>
              <w:rPr>
                <w:rFonts w:eastAsia="Calibri"/>
                <w:b/>
                <w:color w:val="FF0000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Фоменко Г.А., Фоменко М.А. Изменение подходов к управлению особо охраняемыми природными территориями для их интеграции в социально-экономическое развитие регионов // Вопросы географии.– №143 «Географические основы заповедного дела».</w:t>
            </w:r>
          </w:p>
        </w:tc>
      </w:tr>
      <w:tr w:rsidR="00035880" w:rsidRPr="00035880" w14:paraId="11EC9335" w14:textId="77777777" w:rsidTr="000450B3"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1B8DAC" w14:textId="77777777" w:rsidR="00035880" w:rsidRPr="00035880" w:rsidRDefault="00035880" w:rsidP="00035880">
            <w:pPr>
              <w:tabs>
                <w:tab w:val="left" w:pos="680"/>
              </w:tabs>
              <w:jc w:val="center"/>
              <w:rPr>
                <w:rFonts w:eastAsia="Calibri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16DB6D" w14:textId="782774D0" w:rsidR="00035880" w:rsidRPr="00035880" w:rsidRDefault="00035880" w:rsidP="00035880">
            <w:pPr>
              <w:jc w:val="both"/>
              <w:rPr>
                <w:rFonts w:eastAsia="Calibri"/>
                <w:b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Фоменко Г. А., Фоменко М. А., Лошадкин К. А., Михайлова А. В., Арабова Е. А.</w:t>
            </w:r>
            <w:r w:rsidR="00682D68">
              <w:rPr>
                <w:rFonts w:eastAsia="Calibri"/>
                <w:lang w:eastAsia="en-US"/>
              </w:rPr>
              <w:t xml:space="preserve"> </w:t>
            </w:r>
            <w:r w:rsidRPr="00035880">
              <w:rPr>
                <w:rFonts w:eastAsia="Calibri"/>
                <w:lang w:eastAsia="en-US"/>
              </w:rPr>
              <w:t>Эколого-экономический учет в рациональном природопользовании. Теория и практика / Науч. ред. Г.А. Фоменко. – Ярославль: АНО НИПИ «Кадастр»</w:t>
            </w:r>
          </w:p>
        </w:tc>
      </w:tr>
      <w:tr w:rsidR="00035880" w:rsidRPr="00035880" w14:paraId="0D1D47CE" w14:textId="77777777" w:rsidTr="000450B3"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B56C3A" w14:textId="77777777" w:rsidR="00035880" w:rsidRPr="00035880" w:rsidRDefault="00035880" w:rsidP="00035880">
            <w:pPr>
              <w:tabs>
                <w:tab w:val="left" w:pos="680"/>
              </w:tabs>
              <w:jc w:val="center"/>
              <w:rPr>
                <w:rFonts w:eastAsia="Calibri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05B5D4" w14:textId="77777777" w:rsidR="00035880" w:rsidRPr="00035880" w:rsidRDefault="00035880" w:rsidP="00035880">
            <w:pPr>
              <w:jc w:val="both"/>
              <w:rPr>
                <w:rFonts w:eastAsia="Calibri"/>
                <w:b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 xml:space="preserve">Фоменко Г.А., Фоменко М.А., Лошадкин К.А. Экономическая ценность природного капитала и стратегическая экологическая оценка. Территория </w:t>
            </w:r>
            <w:r w:rsidRPr="00035880">
              <w:rPr>
                <w:rFonts w:eastAsia="Calibri"/>
                <w:lang w:eastAsia="en-US"/>
              </w:rPr>
              <w:lastRenderedPageBreak/>
              <w:t>угледобычи. – Ярославль: ООО Научно-технический центр «Ресурсы и консалтинг»</w:t>
            </w:r>
          </w:p>
        </w:tc>
      </w:tr>
      <w:tr w:rsidR="00035880" w:rsidRPr="00035880" w14:paraId="30E5BE13" w14:textId="77777777" w:rsidTr="000450B3"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586FBF" w14:textId="77777777" w:rsidR="00035880" w:rsidRPr="00035880" w:rsidRDefault="00035880" w:rsidP="00035880">
            <w:pPr>
              <w:tabs>
                <w:tab w:val="left" w:pos="680"/>
              </w:tabs>
              <w:jc w:val="center"/>
              <w:rPr>
                <w:rFonts w:eastAsia="Calibri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lastRenderedPageBreak/>
              <w:t>2018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C3CEEA" w14:textId="77777777" w:rsidR="00035880" w:rsidRPr="00035880" w:rsidRDefault="00035880" w:rsidP="00035880">
            <w:pPr>
              <w:jc w:val="both"/>
              <w:rPr>
                <w:rFonts w:eastAsia="Calibri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Фоменко Г.А., Фоменко М.А. Арктические российские регионы: устойчивое развитие и его измерение // Экология и управление природопользованием. Стратегия использования природного капитала в интересах устойчивого развития Арктики и регионов: сборник научных трудов Второй всероссийской научно-практической конференции с международным участием, г. Томск, 23-24 ноября 2017 г.; под ред. А.М. Адама. Вып. 2. – Томск: Литературное бюро, 2018. – С. 97-102.</w:t>
            </w:r>
          </w:p>
        </w:tc>
      </w:tr>
      <w:tr w:rsidR="00035880" w:rsidRPr="00035880" w14:paraId="6E26F055" w14:textId="77777777" w:rsidTr="000450B3"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B9BB49" w14:textId="77777777" w:rsidR="00035880" w:rsidRPr="00035880" w:rsidRDefault="00035880" w:rsidP="00035880">
            <w:pPr>
              <w:tabs>
                <w:tab w:val="left" w:pos="680"/>
              </w:tabs>
              <w:jc w:val="center"/>
              <w:rPr>
                <w:rFonts w:eastAsia="Calibri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52DE4D" w14:textId="77777777" w:rsidR="00035880" w:rsidRPr="00035880" w:rsidRDefault="00035880" w:rsidP="00035880">
            <w:pPr>
              <w:jc w:val="both"/>
              <w:rPr>
                <w:rFonts w:eastAsia="Calibri"/>
                <w:lang w:eastAsia="en-US"/>
              </w:rPr>
            </w:pPr>
            <w:r w:rsidRPr="00035880">
              <w:rPr>
                <w:rFonts w:eastAsia="Calibri"/>
                <w:lang w:eastAsia="en-US"/>
              </w:rPr>
              <w:t>Отрубина С.В., Фоменко М.А. Экосистемные услуги в составе оценки воздействия на окружающую среду // Семьдесят вторая всероссийская научно-техническая конференция студентов, магистрантов и аспирантов высших учебных заведений с международным участием (24 апреля 2019 г., Ярославль): сборник материалов конференции. В 3 ч. Ч. 2. – Ярославль: Изд-во ЯГТУ, 2019. – С. 752-756.</w:t>
            </w:r>
          </w:p>
        </w:tc>
      </w:tr>
      <w:tr w:rsidR="00035880" w:rsidRPr="00035880" w14:paraId="3989BDB2" w14:textId="77777777" w:rsidTr="000450B3"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79DB29" w14:textId="75865267" w:rsidR="00035880" w:rsidRPr="00035880" w:rsidRDefault="00035880" w:rsidP="00035880">
            <w:pPr>
              <w:tabs>
                <w:tab w:val="left" w:pos="680"/>
              </w:tabs>
              <w:jc w:val="center"/>
              <w:rPr>
                <w:rFonts w:eastAsia="Calibri"/>
                <w:lang w:eastAsia="en-US"/>
              </w:rPr>
            </w:pPr>
            <w:r w:rsidRPr="00A74F13">
              <w:t>2019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D989D6" w14:textId="3D14223E" w:rsidR="00035880" w:rsidRPr="00035880" w:rsidRDefault="00035880" w:rsidP="00035880">
            <w:pPr>
              <w:jc w:val="both"/>
              <w:rPr>
                <w:rFonts w:eastAsia="Calibri"/>
                <w:lang w:eastAsia="en-US"/>
              </w:rPr>
            </w:pPr>
            <w:r w:rsidRPr="00A74F13">
              <w:t>Фоменко Г.А., Фоменко М.А., Лошадкин К.А., Михайлова А.В. Учет и оценка экосистемных услуг Новокузнецкого угледобывающего района (Кемеровская область) // Известия РАН. Серия географическая. № 3. С. 88-97.</w:t>
            </w:r>
          </w:p>
        </w:tc>
      </w:tr>
      <w:tr w:rsidR="00035880" w:rsidRPr="00035880" w14:paraId="208518CE" w14:textId="77777777" w:rsidTr="000450B3"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90E13C" w14:textId="6C869A3D" w:rsidR="00035880" w:rsidRPr="00035880" w:rsidRDefault="00035880" w:rsidP="00035880">
            <w:pPr>
              <w:tabs>
                <w:tab w:val="left" w:pos="680"/>
              </w:tabs>
              <w:jc w:val="center"/>
              <w:rPr>
                <w:rFonts w:eastAsia="Calibri"/>
                <w:lang w:eastAsia="en-US"/>
              </w:rPr>
            </w:pPr>
            <w:r w:rsidRPr="00FE062D">
              <w:t>2021</w:t>
            </w:r>
          </w:p>
        </w:tc>
        <w:tc>
          <w:tcPr>
            <w:tcW w:w="89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1DAD10" w14:textId="02D7FFBD" w:rsidR="00035880" w:rsidRPr="00035880" w:rsidRDefault="00035880" w:rsidP="00035880">
            <w:pPr>
              <w:jc w:val="both"/>
              <w:rPr>
                <w:rFonts w:eastAsia="Calibri"/>
                <w:lang w:eastAsia="en-US"/>
              </w:rPr>
            </w:pPr>
            <w:r w:rsidRPr="00FE062D">
              <w:t>Фоменко Г.А., Фоменко М.А., Михайлова А.В., Арабова Е.А., Ильина К.С. Климатическая повестка дня сельского хозяйства Ярославской области // Проблемы региональной экологии, 2021 г., № 6 С. 17-32</w:t>
            </w:r>
          </w:p>
        </w:tc>
      </w:tr>
    </w:tbl>
    <w:p w14:paraId="6C9B86A5" w14:textId="77777777" w:rsidR="00035880" w:rsidRPr="00CB6A1C" w:rsidRDefault="00035880" w:rsidP="00AC2C89">
      <w:pPr>
        <w:pStyle w:val="1"/>
        <w:spacing w:before="80" w:beforeAutospacing="0" w:after="0" w:afterAutospacing="0"/>
        <w:ind w:left="284"/>
        <w:jc w:val="both"/>
        <w:rPr>
          <w:b w:val="0"/>
          <w:sz w:val="24"/>
          <w:szCs w:val="24"/>
        </w:rPr>
      </w:pPr>
    </w:p>
    <w:p w14:paraId="5FB95880" w14:textId="77777777" w:rsidR="00CB6A1C" w:rsidRPr="00962081" w:rsidRDefault="00CB6A1C" w:rsidP="00623EB8">
      <w:pPr>
        <w:pStyle w:val="a7"/>
        <w:shd w:val="clear" w:color="auto" w:fill="DBE5E0"/>
        <w:spacing w:before="240" w:after="120" w:line="240" w:lineRule="auto"/>
        <w:rPr>
          <w:b/>
          <w:i/>
          <w:szCs w:val="24"/>
        </w:rPr>
      </w:pPr>
      <w:bookmarkStart w:id="0" w:name="_Hlk102047012"/>
      <w:r>
        <w:rPr>
          <w:b/>
          <w:i/>
          <w:szCs w:val="24"/>
        </w:rPr>
        <w:t>Общественное признание</w:t>
      </w:r>
      <w:r w:rsidRPr="00962081">
        <w:rPr>
          <w:b/>
          <w:i/>
          <w:szCs w:val="24"/>
        </w:rPr>
        <w:t>:</w:t>
      </w:r>
    </w:p>
    <w:bookmarkEnd w:id="0"/>
    <w:p w14:paraId="64850163" w14:textId="77777777" w:rsidR="00861E44" w:rsidRPr="00BA5673" w:rsidRDefault="00861E44" w:rsidP="00AC2C89">
      <w:pPr>
        <w:pStyle w:val="22"/>
        <w:numPr>
          <w:ilvl w:val="0"/>
          <w:numId w:val="9"/>
        </w:numPr>
        <w:spacing w:before="80" w:after="0" w:line="240" w:lineRule="auto"/>
        <w:ind w:left="0" w:firstLine="0"/>
      </w:pPr>
      <w:r>
        <w:t>Знак «Отличник охраны природы» (2013)</w:t>
      </w:r>
    </w:p>
    <w:p w14:paraId="5D931977" w14:textId="77777777" w:rsidR="00861E44" w:rsidRPr="00BA5673" w:rsidRDefault="00861E44" w:rsidP="00AC2C89">
      <w:pPr>
        <w:pStyle w:val="22"/>
        <w:numPr>
          <w:ilvl w:val="0"/>
          <w:numId w:val="9"/>
        </w:numPr>
        <w:spacing w:before="80" w:after="0" w:line="240" w:lineRule="auto"/>
        <w:ind w:left="0" w:firstLine="0"/>
      </w:pPr>
      <w:r w:rsidRPr="00BA5673">
        <w:t>Почетн</w:t>
      </w:r>
      <w:r>
        <w:t>ая</w:t>
      </w:r>
      <w:r w:rsidRPr="00BA5673">
        <w:t xml:space="preserve"> грамот</w:t>
      </w:r>
      <w:r>
        <w:t>а</w:t>
      </w:r>
      <w:r w:rsidRPr="00BA5673">
        <w:t xml:space="preserve"> Г</w:t>
      </w:r>
      <w:r>
        <w:t>убернатора Ярославской  области (2013)</w:t>
      </w:r>
    </w:p>
    <w:p w14:paraId="6F44D6A6" w14:textId="77777777" w:rsidR="00861E44" w:rsidRPr="00BA5673" w:rsidRDefault="00861E44" w:rsidP="00AC2C89">
      <w:pPr>
        <w:pStyle w:val="22"/>
        <w:numPr>
          <w:ilvl w:val="0"/>
          <w:numId w:val="9"/>
        </w:numPr>
        <w:spacing w:before="80" w:after="0" w:line="240" w:lineRule="auto"/>
        <w:ind w:left="360"/>
      </w:pPr>
      <w:r w:rsidRPr="00BA5673">
        <w:t>Почетн</w:t>
      </w:r>
      <w:r>
        <w:t>ая</w:t>
      </w:r>
      <w:r w:rsidRPr="00BA5673">
        <w:t xml:space="preserve"> грамот</w:t>
      </w:r>
      <w:r>
        <w:t>а</w:t>
      </w:r>
      <w:r w:rsidRPr="00BA5673">
        <w:t xml:space="preserve"> Министерства природных ресурсов Российской Федерации </w:t>
      </w:r>
      <w:r>
        <w:t>(2008)</w:t>
      </w:r>
    </w:p>
    <w:p w14:paraId="3EEB9823" w14:textId="4A7E6B5F" w:rsidR="00FC1505" w:rsidRPr="00035880" w:rsidRDefault="00FC1505" w:rsidP="00AC2C89">
      <w:pPr>
        <w:pStyle w:val="22"/>
        <w:numPr>
          <w:ilvl w:val="0"/>
          <w:numId w:val="9"/>
        </w:numPr>
        <w:spacing w:before="80" w:after="0" w:line="240" w:lineRule="auto"/>
        <w:ind w:left="0" w:firstLine="0"/>
        <w:rPr>
          <w:b/>
          <w:i/>
        </w:rPr>
      </w:pPr>
      <w:r w:rsidRPr="00BA5673">
        <w:t>Почетн</w:t>
      </w:r>
      <w:r w:rsidR="00550516">
        <w:t>ая</w:t>
      </w:r>
      <w:r w:rsidRPr="00BA5673">
        <w:t xml:space="preserve"> грамот</w:t>
      </w:r>
      <w:r w:rsidR="00550516">
        <w:t>а</w:t>
      </w:r>
      <w:r w:rsidR="00CB6A1C">
        <w:t xml:space="preserve"> мэрии города Ярославля (2008)</w:t>
      </w:r>
    </w:p>
    <w:p w14:paraId="10F70FE3" w14:textId="068C5A78" w:rsidR="00035880" w:rsidRPr="00962081" w:rsidRDefault="00035880" w:rsidP="00035880">
      <w:pPr>
        <w:pStyle w:val="a7"/>
        <w:shd w:val="clear" w:color="auto" w:fill="DBE5E0"/>
        <w:spacing w:before="240" w:after="120" w:line="240" w:lineRule="auto"/>
        <w:rPr>
          <w:b/>
          <w:i/>
          <w:szCs w:val="24"/>
        </w:rPr>
      </w:pPr>
      <w:r>
        <w:rPr>
          <w:b/>
          <w:i/>
          <w:szCs w:val="24"/>
        </w:rPr>
        <w:t>Владение языками</w:t>
      </w:r>
      <w:r w:rsidRPr="00962081">
        <w:rPr>
          <w:b/>
          <w:i/>
          <w:szCs w:val="24"/>
        </w:rPr>
        <w:t>:</w:t>
      </w:r>
    </w:p>
    <w:p w14:paraId="11DEE843" w14:textId="77777777" w:rsidR="00035880" w:rsidRPr="00035880" w:rsidRDefault="00035880" w:rsidP="00035880">
      <w:pPr>
        <w:pStyle w:val="22"/>
        <w:spacing w:after="0" w:line="240" w:lineRule="auto"/>
        <w:rPr>
          <w:b/>
          <w:i/>
        </w:rPr>
      </w:pPr>
      <w:r w:rsidRPr="00035880">
        <w:rPr>
          <w:b/>
          <w:i/>
        </w:rPr>
        <w:t>•</w:t>
      </w:r>
      <w:r w:rsidRPr="00035880">
        <w:rPr>
          <w:b/>
          <w:i/>
        </w:rPr>
        <w:tab/>
        <w:t xml:space="preserve">Английский </w:t>
      </w:r>
    </w:p>
    <w:p w14:paraId="2F811B3F" w14:textId="77777777" w:rsidR="00035880" w:rsidRPr="00035880" w:rsidRDefault="00035880" w:rsidP="00035880">
      <w:pPr>
        <w:pStyle w:val="22"/>
        <w:spacing w:after="0" w:line="240" w:lineRule="auto"/>
        <w:rPr>
          <w:b/>
          <w:i/>
        </w:rPr>
      </w:pPr>
      <w:r w:rsidRPr="00035880">
        <w:rPr>
          <w:b/>
          <w:i/>
        </w:rPr>
        <w:t>•</w:t>
      </w:r>
      <w:r w:rsidRPr="00035880">
        <w:rPr>
          <w:b/>
          <w:i/>
        </w:rPr>
        <w:tab/>
        <w:t xml:space="preserve">Немецкий </w:t>
      </w:r>
    </w:p>
    <w:p w14:paraId="6EE9FAAB" w14:textId="06FF0F9D" w:rsidR="00035880" w:rsidRPr="00BA5673" w:rsidRDefault="00035880" w:rsidP="00035880">
      <w:pPr>
        <w:pStyle w:val="22"/>
        <w:spacing w:after="0" w:line="240" w:lineRule="auto"/>
        <w:rPr>
          <w:b/>
          <w:i/>
        </w:rPr>
      </w:pPr>
      <w:r w:rsidRPr="00035880">
        <w:rPr>
          <w:b/>
          <w:i/>
        </w:rPr>
        <w:t>•</w:t>
      </w:r>
      <w:r w:rsidRPr="00035880">
        <w:rPr>
          <w:b/>
          <w:i/>
        </w:rPr>
        <w:tab/>
        <w:t>Русский</w:t>
      </w:r>
    </w:p>
    <w:sectPr w:rsidR="00035880" w:rsidRPr="00BA5673" w:rsidSect="009F75F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19B"/>
    <w:multiLevelType w:val="hybridMultilevel"/>
    <w:tmpl w:val="0CD2551A"/>
    <w:lvl w:ilvl="0" w:tplc="7DFCD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5D06"/>
    <w:multiLevelType w:val="singleLevel"/>
    <w:tmpl w:val="F1084028"/>
    <w:lvl w:ilvl="0">
      <w:start w:val="1"/>
      <w:numFmt w:val="decimal"/>
      <w:pStyle w:val="a"/>
      <w:lvlText w:val="%1."/>
      <w:legacy w:legacy="1" w:legacySpace="0" w:legacyIndent="360"/>
      <w:lvlJc w:val="left"/>
      <w:pPr>
        <w:ind w:left="426" w:hanging="360"/>
      </w:pPr>
    </w:lvl>
  </w:abstractNum>
  <w:abstractNum w:abstractNumId="2" w15:restartNumberingAfterBreak="0">
    <w:nsid w:val="0FF7377C"/>
    <w:multiLevelType w:val="singleLevel"/>
    <w:tmpl w:val="0A26C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0266AF"/>
    <w:multiLevelType w:val="hybridMultilevel"/>
    <w:tmpl w:val="41E8F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50D40"/>
    <w:multiLevelType w:val="singleLevel"/>
    <w:tmpl w:val="61EACDEA"/>
    <w:lvl w:ilvl="0">
      <w:start w:val="1"/>
      <w:numFmt w:val="none"/>
      <w:lvlText w:val=""/>
      <w:legacy w:legacy="1" w:legacySpace="0" w:legacyIndent="360"/>
      <w:lvlJc w:val="left"/>
      <w:pPr>
        <w:ind w:left="2149" w:hanging="360"/>
      </w:pPr>
    </w:lvl>
  </w:abstractNum>
  <w:abstractNum w:abstractNumId="5" w15:restartNumberingAfterBreak="0">
    <w:nsid w:val="2C5A4508"/>
    <w:multiLevelType w:val="hybridMultilevel"/>
    <w:tmpl w:val="F4006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23E6E"/>
    <w:multiLevelType w:val="hybridMultilevel"/>
    <w:tmpl w:val="3B0EFFA0"/>
    <w:lvl w:ilvl="0" w:tplc="937EE86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71516"/>
    <w:multiLevelType w:val="singleLevel"/>
    <w:tmpl w:val="61EACDEA"/>
    <w:lvl w:ilvl="0">
      <w:start w:val="1"/>
      <w:numFmt w:val="none"/>
      <w:lvlText w:val=""/>
      <w:legacy w:legacy="1" w:legacySpace="0" w:legacyIndent="360"/>
      <w:lvlJc w:val="left"/>
      <w:pPr>
        <w:ind w:left="2149" w:hanging="360"/>
      </w:pPr>
    </w:lvl>
  </w:abstractNum>
  <w:abstractNum w:abstractNumId="8" w15:restartNumberingAfterBreak="0">
    <w:nsid w:val="491160E9"/>
    <w:multiLevelType w:val="singleLevel"/>
    <w:tmpl w:val="E0C0B75A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5047049A"/>
    <w:multiLevelType w:val="singleLevel"/>
    <w:tmpl w:val="61EACDEA"/>
    <w:lvl w:ilvl="0">
      <w:start w:val="1"/>
      <w:numFmt w:val="none"/>
      <w:lvlText w:val=""/>
      <w:legacy w:legacy="1" w:legacySpace="0" w:legacyIndent="360"/>
      <w:lvlJc w:val="left"/>
      <w:pPr>
        <w:ind w:left="851" w:hanging="360"/>
      </w:pPr>
    </w:lvl>
  </w:abstractNum>
  <w:abstractNum w:abstractNumId="10" w15:restartNumberingAfterBreak="0">
    <w:nsid w:val="53581387"/>
    <w:multiLevelType w:val="hybridMultilevel"/>
    <w:tmpl w:val="CCC6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F1D9D"/>
    <w:multiLevelType w:val="hybridMultilevel"/>
    <w:tmpl w:val="72D2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95938"/>
    <w:multiLevelType w:val="singleLevel"/>
    <w:tmpl w:val="F2BCA8F8"/>
    <w:lvl w:ilvl="0">
      <w:start w:val="1"/>
      <w:numFmt w:val="none"/>
      <w:lvlText w:val=""/>
      <w:legacy w:legacy="1" w:legacySpace="0" w:legacyIndent="360"/>
      <w:lvlJc w:val="left"/>
      <w:pPr>
        <w:ind w:left="851" w:hanging="360"/>
      </w:pPr>
    </w:lvl>
  </w:abstractNum>
  <w:abstractNum w:abstractNumId="13" w15:restartNumberingAfterBreak="0">
    <w:nsid w:val="75994CC5"/>
    <w:multiLevelType w:val="hybridMultilevel"/>
    <w:tmpl w:val="6D98C7E6"/>
    <w:lvl w:ilvl="0" w:tplc="6A20B47C">
      <w:start w:val="13"/>
      <w:numFmt w:val="bullet"/>
      <w:lvlText w:val="—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84513701">
    <w:abstractNumId w:val="1"/>
  </w:num>
  <w:num w:numId="2" w16cid:durableId="607782862">
    <w:abstractNumId w:val="1"/>
    <w:lvlOverride w:ilvl="0">
      <w:lvl w:ilvl="0">
        <w:start w:val="1"/>
        <w:numFmt w:val="decimal"/>
        <w:pStyle w:val="a"/>
        <w:lvlText w:val="%1."/>
        <w:legacy w:legacy="1" w:legacySpace="0" w:legacyIndent="360"/>
        <w:lvlJc w:val="left"/>
        <w:pPr>
          <w:ind w:left="426" w:hanging="360"/>
        </w:pPr>
      </w:lvl>
    </w:lvlOverride>
  </w:num>
  <w:num w:numId="3" w16cid:durableId="1915967556">
    <w:abstractNumId w:val="12"/>
  </w:num>
  <w:num w:numId="4" w16cid:durableId="1430152201">
    <w:abstractNumId w:val="9"/>
  </w:num>
  <w:num w:numId="5" w16cid:durableId="1261376008">
    <w:abstractNumId w:val="2"/>
  </w:num>
  <w:num w:numId="6" w16cid:durableId="1997028726">
    <w:abstractNumId w:val="8"/>
  </w:num>
  <w:num w:numId="7" w16cid:durableId="267660494">
    <w:abstractNumId w:val="13"/>
  </w:num>
  <w:num w:numId="8" w16cid:durableId="1095517551">
    <w:abstractNumId w:val="7"/>
  </w:num>
  <w:num w:numId="9" w16cid:durableId="1426029504">
    <w:abstractNumId w:val="4"/>
  </w:num>
  <w:num w:numId="10" w16cid:durableId="1881355927">
    <w:abstractNumId w:val="0"/>
  </w:num>
  <w:num w:numId="11" w16cid:durableId="919413751">
    <w:abstractNumId w:val="10"/>
  </w:num>
  <w:num w:numId="12" w16cid:durableId="1829445597">
    <w:abstractNumId w:val="5"/>
  </w:num>
  <w:num w:numId="13" w16cid:durableId="1826163192">
    <w:abstractNumId w:val="3"/>
  </w:num>
  <w:num w:numId="14" w16cid:durableId="898902282">
    <w:abstractNumId w:val="6"/>
  </w:num>
  <w:num w:numId="15" w16cid:durableId="1635017769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8D"/>
    <w:rsid w:val="00001572"/>
    <w:rsid w:val="000103F5"/>
    <w:rsid w:val="0002000B"/>
    <w:rsid w:val="00035880"/>
    <w:rsid w:val="00065C69"/>
    <w:rsid w:val="0007027A"/>
    <w:rsid w:val="0009527B"/>
    <w:rsid w:val="000A5470"/>
    <w:rsid w:val="000B30D5"/>
    <w:rsid w:val="000E66E6"/>
    <w:rsid w:val="000F2CAC"/>
    <w:rsid w:val="001069AE"/>
    <w:rsid w:val="001822F2"/>
    <w:rsid w:val="001B4C1A"/>
    <w:rsid w:val="001D7A33"/>
    <w:rsid w:val="00207253"/>
    <w:rsid w:val="00244CA5"/>
    <w:rsid w:val="00250B01"/>
    <w:rsid w:val="00255889"/>
    <w:rsid w:val="00261756"/>
    <w:rsid w:val="002C5F30"/>
    <w:rsid w:val="002C6AAC"/>
    <w:rsid w:val="002E017B"/>
    <w:rsid w:val="002F7170"/>
    <w:rsid w:val="00311C5C"/>
    <w:rsid w:val="00313D43"/>
    <w:rsid w:val="003168E2"/>
    <w:rsid w:val="00337585"/>
    <w:rsid w:val="0036355F"/>
    <w:rsid w:val="00385789"/>
    <w:rsid w:val="003C6C68"/>
    <w:rsid w:val="0040542B"/>
    <w:rsid w:val="0041282B"/>
    <w:rsid w:val="0042521A"/>
    <w:rsid w:val="00433E8E"/>
    <w:rsid w:val="004D3ADE"/>
    <w:rsid w:val="00501B31"/>
    <w:rsid w:val="00550516"/>
    <w:rsid w:val="005939A6"/>
    <w:rsid w:val="005D0ABC"/>
    <w:rsid w:val="00623EB8"/>
    <w:rsid w:val="00651361"/>
    <w:rsid w:val="00662B2C"/>
    <w:rsid w:val="006641A6"/>
    <w:rsid w:val="00682488"/>
    <w:rsid w:val="00682D68"/>
    <w:rsid w:val="0068344D"/>
    <w:rsid w:val="0069750F"/>
    <w:rsid w:val="00721C00"/>
    <w:rsid w:val="007606FC"/>
    <w:rsid w:val="00767F8E"/>
    <w:rsid w:val="0079593B"/>
    <w:rsid w:val="00796C96"/>
    <w:rsid w:val="007C3C2F"/>
    <w:rsid w:val="007F593D"/>
    <w:rsid w:val="00826A33"/>
    <w:rsid w:val="0083547D"/>
    <w:rsid w:val="008567BA"/>
    <w:rsid w:val="00861E44"/>
    <w:rsid w:val="008A2A02"/>
    <w:rsid w:val="008A6F5C"/>
    <w:rsid w:val="008D0481"/>
    <w:rsid w:val="008D132C"/>
    <w:rsid w:val="00927834"/>
    <w:rsid w:val="00945987"/>
    <w:rsid w:val="00971DEB"/>
    <w:rsid w:val="009938D8"/>
    <w:rsid w:val="009D02DE"/>
    <w:rsid w:val="009E4F47"/>
    <w:rsid w:val="009F75FE"/>
    <w:rsid w:val="00A04ADA"/>
    <w:rsid w:val="00A276D9"/>
    <w:rsid w:val="00A35121"/>
    <w:rsid w:val="00A37AD4"/>
    <w:rsid w:val="00A60EEF"/>
    <w:rsid w:val="00AB147B"/>
    <w:rsid w:val="00AC2C89"/>
    <w:rsid w:val="00AC4E40"/>
    <w:rsid w:val="00AE6F49"/>
    <w:rsid w:val="00B137BE"/>
    <w:rsid w:val="00B15A43"/>
    <w:rsid w:val="00B167F8"/>
    <w:rsid w:val="00B32ACF"/>
    <w:rsid w:val="00B44A73"/>
    <w:rsid w:val="00B86B6C"/>
    <w:rsid w:val="00B91C15"/>
    <w:rsid w:val="00BA5673"/>
    <w:rsid w:val="00C37D65"/>
    <w:rsid w:val="00C51E74"/>
    <w:rsid w:val="00C52B68"/>
    <w:rsid w:val="00C838FC"/>
    <w:rsid w:val="00C97073"/>
    <w:rsid w:val="00CA0C91"/>
    <w:rsid w:val="00CB6A1C"/>
    <w:rsid w:val="00CF3466"/>
    <w:rsid w:val="00D4670E"/>
    <w:rsid w:val="00D6298B"/>
    <w:rsid w:val="00DC058D"/>
    <w:rsid w:val="00DC14F3"/>
    <w:rsid w:val="00DE119D"/>
    <w:rsid w:val="00DE3301"/>
    <w:rsid w:val="00DE5C03"/>
    <w:rsid w:val="00DF06CE"/>
    <w:rsid w:val="00DF5795"/>
    <w:rsid w:val="00DF71CE"/>
    <w:rsid w:val="00E05D04"/>
    <w:rsid w:val="00E361BC"/>
    <w:rsid w:val="00E4641B"/>
    <w:rsid w:val="00E74349"/>
    <w:rsid w:val="00E8436C"/>
    <w:rsid w:val="00EC5776"/>
    <w:rsid w:val="00EE6F2B"/>
    <w:rsid w:val="00F034BA"/>
    <w:rsid w:val="00F23D19"/>
    <w:rsid w:val="00F23E8F"/>
    <w:rsid w:val="00F36A58"/>
    <w:rsid w:val="00F562DC"/>
    <w:rsid w:val="00F855A4"/>
    <w:rsid w:val="00FC00F3"/>
    <w:rsid w:val="00F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EDE29C"/>
  <w15:docId w15:val="{5111E7F3-563B-461B-AF28-2C19A2EE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01B31"/>
    <w:rPr>
      <w:sz w:val="24"/>
      <w:szCs w:val="24"/>
    </w:rPr>
  </w:style>
  <w:style w:type="paragraph" w:styleId="1">
    <w:name w:val="heading 1"/>
    <w:basedOn w:val="a0"/>
    <w:qFormat/>
    <w:rsid w:val="00DC05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DC05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DC058D"/>
  </w:style>
  <w:style w:type="character" w:styleId="a5">
    <w:name w:val="Strong"/>
    <w:basedOn w:val="a1"/>
    <w:qFormat/>
    <w:rsid w:val="00DC058D"/>
    <w:rPr>
      <w:b/>
      <w:bCs/>
    </w:rPr>
  </w:style>
  <w:style w:type="character" w:styleId="a6">
    <w:name w:val="Hyperlink"/>
    <w:basedOn w:val="a1"/>
    <w:uiPriority w:val="99"/>
    <w:rsid w:val="00DC058D"/>
    <w:rPr>
      <w:color w:val="0000FF"/>
      <w:u w:val="single"/>
    </w:rPr>
  </w:style>
  <w:style w:type="paragraph" w:styleId="a7">
    <w:name w:val="Body Text"/>
    <w:basedOn w:val="a0"/>
    <w:rsid w:val="00767F8E"/>
    <w:pPr>
      <w:tabs>
        <w:tab w:val="right" w:pos="8640"/>
      </w:tabs>
      <w:spacing w:after="280" w:line="360" w:lineRule="auto"/>
      <w:jc w:val="both"/>
    </w:pPr>
    <w:rPr>
      <w:spacing w:val="-2"/>
      <w:szCs w:val="20"/>
    </w:rPr>
  </w:style>
  <w:style w:type="paragraph" w:styleId="2">
    <w:name w:val="List Bullet 2"/>
    <w:basedOn w:val="a"/>
    <w:autoRedefine/>
    <w:rsid w:val="00A04ADA"/>
    <w:pPr>
      <w:numPr>
        <w:numId w:val="0"/>
      </w:numPr>
      <w:spacing w:after="120"/>
      <w:jc w:val="both"/>
    </w:pPr>
    <w:rPr>
      <w:b/>
      <w:i/>
      <w:color w:val="000000"/>
    </w:rPr>
  </w:style>
  <w:style w:type="paragraph" w:styleId="20">
    <w:name w:val="List 2"/>
    <w:basedOn w:val="a8"/>
    <w:rsid w:val="007F593D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spacing w:val="-2"/>
      <w:szCs w:val="20"/>
    </w:rPr>
  </w:style>
  <w:style w:type="paragraph" w:styleId="21">
    <w:name w:val="List Continue 2"/>
    <w:basedOn w:val="a9"/>
    <w:rsid w:val="007F593D"/>
    <w:pPr>
      <w:spacing w:after="160" w:line="480" w:lineRule="auto"/>
      <w:ind w:left="1080" w:hanging="360"/>
    </w:pPr>
    <w:rPr>
      <w:sz w:val="20"/>
      <w:szCs w:val="20"/>
    </w:rPr>
  </w:style>
  <w:style w:type="paragraph" w:styleId="3">
    <w:name w:val="List 3"/>
    <w:basedOn w:val="a8"/>
    <w:rsid w:val="007F593D"/>
    <w:pPr>
      <w:tabs>
        <w:tab w:val="left" w:pos="1440"/>
        <w:tab w:val="right" w:pos="8640"/>
      </w:tabs>
      <w:spacing w:after="80" w:line="360" w:lineRule="auto"/>
      <w:ind w:left="1440" w:hanging="360"/>
      <w:jc w:val="both"/>
    </w:pPr>
    <w:rPr>
      <w:spacing w:val="-2"/>
      <w:szCs w:val="20"/>
    </w:rPr>
  </w:style>
  <w:style w:type="paragraph" w:styleId="a">
    <w:name w:val="List Bullet"/>
    <w:basedOn w:val="a0"/>
    <w:rsid w:val="007F593D"/>
    <w:pPr>
      <w:numPr>
        <w:numId w:val="2"/>
      </w:numPr>
    </w:pPr>
  </w:style>
  <w:style w:type="paragraph" w:styleId="a8">
    <w:name w:val="List"/>
    <w:basedOn w:val="a0"/>
    <w:rsid w:val="007F593D"/>
    <w:pPr>
      <w:ind w:left="283" w:hanging="283"/>
    </w:pPr>
  </w:style>
  <w:style w:type="paragraph" w:styleId="a9">
    <w:name w:val="List Continue"/>
    <w:basedOn w:val="a0"/>
    <w:rsid w:val="007F593D"/>
    <w:pPr>
      <w:spacing w:after="120"/>
      <w:ind w:left="283"/>
    </w:pPr>
  </w:style>
  <w:style w:type="paragraph" w:styleId="22">
    <w:name w:val="Body Text 2"/>
    <w:basedOn w:val="a0"/>
    <w:link w:val="23"/>
    <w:rsid w:val="00F23D19"/>
    <w:pPr>
      <w:spacing w:after="120" w:line="480" w:lineRule="auto"/>
    </w:pPr>
  </w:style>
  <w:style w:type="paragraph" w:styleId="aa">
    <w:name w:val="Body Text Indent"/>
    <w:basedOn w:val="a0"/>
    <w:rsid w:val="00E74349"/>
    <w:pPr>
      <w:spacing w:after="120"/>
      <w:ind w:left="283"/>
    </w:pPr>
  </w:style>
  <w:style w:type="paragraph" w:styleId="24">
    <w:name w:val="Body Text Indent 2"/>
    <w:basedOn w:val="a0"/>
    <w:rsid w:val="00E74349"/>
    <w:pPr>
      <w:spacing w:after="120" w:line="480" w:lineRule="auto"/>
      <w:ind w:left="283"/>
    </w:pPr>
  </w:style>
  <w:style w:type="paragraph" w:customStyle="1" w:styleId="ab">
    <w:name w:val="Знак"/>
    <w:basedOn w:val="a0"/>
    <w:rsid w:val="00C8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Основной текст 2 Знак"/>
    <w:basedOn w:val="a1"/>
    <w:link w:val="22"/>
    <w:rsid w:val="00C838FC"/>
    <w:rPr>
      <w:sz w:val="24"/>
      <w:szCs w:val="24"/>
    </w:rPr>
  </w:style>
  <w:style w:type="paragraph" w:styleId="ac">
    <w:name w:val="List Paragraph"/>
    <w:basedOn w:val="a0"/>
    <w:uiPriority w:val="34"/>
    <w:qFormat/>
    <w:rsid w:val="0069750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261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6175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1251</Words>
  <Characters>9461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Кадастр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Фоменко Марина</cp:lastModifiedBy>
  <cp:revision>3</cp:revision>
  <cp:lastPrinted>2015-04-20T07:22:00Z</cp:lastPrinted>
  <dcterms:created xsi:type="dcterms:W3CDTF">2023-07-04T05:51:00Z</dcterms:created>
  <dcterms:modified xsi:type="dcterms:W3CDTF">2023-07-04T06:21:00Z</dcterms:modified>
</cp:coreProperties>
</file>