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674" w14:textId="77777777" w:rsidR="002B5DEF" w:rsidRPr="00E77B6D" w:rsidRDefault="002B5DEF" w:rsidP="002B5DEF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77B6D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14:paraId="18CEAFFB" w14:textId="77777777" w:rsidR="002B5DEF" w:rsidRDefault="002B5DEF" w:rsidP="002B5DE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</w:p>
    <w:p w14:paraId="4C4200BC" w14:textId="77777777" w:rsidR="002B5DEF" w:rsidRPr="00001254" w:rsidRDefault="002B5DEF" w:rsidP="002B5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>КЫРГЫЗ РЕСПУБЛИК</w:t>
      </w:r>
      <w:r>
        <w:rPr>
          <w:rFonts w:ascii="Times New Roman" w:hAnsi="Times New Roman" w:cs="Times New Roman"/>
          <w:b/>
          <w:sz w:val="28"/>
          <w:lang w:val="ky-KG"/>
        </w:rPr>
        <w:t>АСЫНЫН</w:t>
      </w:r>
    </w:p>
    <w:p w14:paraId="1B2300E5" w14:textId="77777777" w:rsidR="002B5DEF" w:rsidRPr="00001254" w:rsidRDefault="002B5DEF" w:rsidP="002B5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>МИНИСТР</w:t>
      </w:r>
      <w:r>
        <w:rPr>
          <w:rFonts w:ascii="Times New Roman" w:hAnsi="Times New Roman" w:cs="Times New Roman"/>
          <w:b/>
          <w:sz w:val="28"/>
          <w:lang w:val="ky-KG"/>
        </w:rPr>
        <w:t>ЛЕР</w:t>
      </w:r>
      <w:r w:rsidRPr="00001254">
        <w:rPr>
          <w:rFonts w:ascii="Times New Roman" w:hAnsi="Times New Roman" w:cs="Times New Roman"/>
          <w:b/>
          <w:sz w:val="28"/>
        </w:rPr>
        <w:t xml:space="preserve"> КАБИНЕТ</w:t>
      </w:r>
      <w:r>
        <w:rPr>
          <w:rFonts w:ascii="Times New Roman" w:hAnsi="Times New Roman" w:cs="Times New Roman"/>
          <w:b/>
          <w:sz w:val="28"/>
          <w:lang w:val="ky-KG"/>
        </w:rPr>
        <w:t>ИНИН</w:t>
      </w:r>
      <w:r w:rsidRPr="0000125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y-KG"/>
        </w:rPr>
        <w:t>ТОКТОМУ</w:t>
      </w:r>
    </w:p>
    <w:p w14:paraId="28E60771" w14:textId="77777777" w:rsidR="002B5DEF" w:rsidRPr="00001254" w:rsidRDefault="002B5DEF" w:rsidP="002B5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B84103" w14:textId="36653ED1" w:rsidR="002B5DEF" w:rsidRPr="002B5DEF" w:rsidRDefault="002B5DEF" w:rsidP="002B5DE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5DEF">
        <w:rPr>
          <w:rFonts w:ascii="Times New Roman" w:hAnsi="Times New Roman" w:cs="Times New Roman"/>
          <w:b/>
          <w:sz w:val="28"/>
          <w:szCs w:val="28"/>
          <w:lang w:val="ky-KG"/>
        </w:rPr>
        <w:t>«</w:t>
      </w:r>
      <w:r w:rsidR="0008397A" w:rsidRPr="002B5DEF">
        <w:rPr>
          <w:rFonts w:ascii="Times New Roman" w:hAnsi="Times New Roman" w:cs="Times New Roman"/>
          <w:b/>
          <w:bCs/>
          <w:sz w:val="28"/>
          <w:szCs w:val="28"/>
          <w:lang w:val="ky-KG" w:eastAsia="ru-KG"/>
        </w:rPr>
        <w:t>Кыргыз Республикасын</w:t>
      </w:r>
      <w:r w:rsidR="0008397A">
        <w:rPr>
          <w:rFonts w:ascii="Times New Roman" w:hAnsi="Times New Roman" w:cs="Times New Roman"/>
          <w:b/>
          <w:bCs/>
          <w:sz w:val="28"/>
          <w:szCs w:val="28"/>
          <w:lang w:val="ky-KG" w:eastAsia="ru-KG"/>
        </w:rPr>
        <w:t>ын</w:t>
      </w:r>
      <w:r w:rsidR="0008397A" w:rsidRPr="002B5DEF">
        <w:rPr>
          <w:rFonts w:ascii="Times New Roman" w:hAnsi="Times New Roman" w:cs="Times New Roman"/>
          <w:b/>
          <w:bCs/>
          <w:sz w:val="28"/>
          <w:szCs w:val="28"/>
          <w:lang w:val="ky-KG" w:eastAsia="ru-KG"/>
        </w:rPr>
        <w:t xml:space="preserve"> өзгөчө корголуучу жаратылыш аймактары</w:t>
      </w:r>
      <w:r w:rsidR="0008397A">
        <w:rPr>
          <w:rFonts w:ascii="Times New Roman" w:hAnsi="Times New Roman" w:cs="Times New Roman"/>
          <w:b/>
          <w:bCs/>
          <w:sz w:val="28"/>
          <w:szCs w:val="28"/>
          <w:lang w:val="ky-KG" w:eastAsia="ru-KG"/>
        </w:rPr>
        <w:t xml:space="preserve">на </w:t>
      </w:r>
      <w:r w:rsidR="0008397A" w:rsidRPr="002B5DEF">
        <w:rPr>
          <w:rFonts w:ascii="Times New Roman" w:hAnsi="Times New Roman" w:cs="Times New Roman"/>
          <w:b/>
          <w:bCs/>
          <w:sz w:val="28"/>
          <w:szCs w:val="28"/>
          <w:lang w:val="ky-KG" w:eastAsia="ru-KG"/>
        </w:rPr>
        <w:t>баруунун типтүү тартибин бекитүү</w:t>
      </w:r>
      <w:r w:rsidR="0008397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жөнүндө</w:t>
      </w:r>
      <w:r w:rsidRPr="002B5DEF">
        <w:rPr>
          <w:rFonts w:ascii="Times New Roman" w:hAnsi="Times New Roman" w:cs="Times New Roman"/>
          <w:b/>
          <w:sz w:val="28"/>
          <w:szCs w:val="28"/>
          <w:lang w:val="ky-KG"/>
        </w:rPr>
        <w:t>»</w:t>
      </w:r>
    </w:p>
    <w:p w14:paraId="06A2C418" w14:textId="77777777" w:rsidR="002B5DEF" w:rsidRPr="002B5DEF" w:rsidRDefault="002B5DEF" w:rsidP="002B5DE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2668B5E" w14:textId="77777777" w:rsidR="0008397A" w:rsidRPr="0008397A" w:rsidRDefault="0008397A" w:rsidP="0008397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KG" w:eastAsia="ru-KG"/>
        </w:rPr>
      </w:pPr>
      <w:r w:rsidRPr="0008397A">
        <w:rPr>
          <w:rFonts w:ascii="Times New Roman" w:hAnsi="Times New Roman" w:cs="Times New Roman"/>
          <w:sz w:val="28"/>
          <w:szCs w:val="28"/>
          <w:lang w:val="ky-KG" w:eastAsia="ru-KG"/>
        </w:rPr>
        <w:t>«Өзгөчө корголуучу жаратылыш аймактары жөнүндө» Кыргыз Республикасынын Мыйзамынын 8, 15-беренелерин ишке ашыруу максатында, «Кыргыз Республикасынын Министрлер Кабинети жөнүндө» Кыргыз Республикасынын конституциялык Мыйзамынын 13, 17-беренелерине ылайык, Кыргыз Республикасынын Министрлер Кабинети токтом кылат:</w:t>
      </w:r>
    </w:p>
    <w:p w14:paraId="48941E5A" w14:textId="755D4C44" w:rsidR="0008397A" w:rsidRPr="0008397A" w:rsidRDefault="0008397A" w:rsidP="0008397A">
      <w:pPr>
        <w:pStyle w:val="aa"/>
        <w:jc w:val="both"/>
        <w:rPr>
          <w:rFonts w:ascii="Times New Roman" w:hAnsi="Times New Roman" w:cs="Times New Roman"/>
          <w:sz w:val="28"/>
          <w:szCs w:val="28"/>
          <w:lang w:val="ru-KG"/>
        </w:rPr>
      </w:pPr>
    </w:p>
    <w:p w14:paraId="781E0BF4" w14:textId="7A5FAC21" w:rsidR="002B5DEF" w:rsidRPr="00FB58E4" w:rsidRDefault="002B5DEF" w:rsidP="002B5DEF">
      <w:pPr>
        <w:pStyle w:val="aa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BA76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81516" w:rsidRPr="00A81516">
        <w:rPr>
          <w:rFonts w:ascii="Times New Roman" w:hAnsi="Times New Roman" w:cs="Times New Roman"/>
          <w:sz w:val="28"/>
          <w:szCs w:val="28"/>
          <w:lang w:val="ky-KG" w:eastAsia="ru-KG"/>
        </w:rPr>
        <w:t>Кыргыз Республикасынын өзгөчө корголуучу жаратылыш аймактарына баруунун типтүү</w:t>
      </w:r>
      <w:r w:rsidR="00A81516">
        <w:rPr>
          <w:rFonts w:ascii="Times New Roman" w:hAnsi="Times New Roman" w:cs="Times New Roman"/>
          <w:sz w:val="28"/>
          <w:szCs w:val="28"/>
          <w:lang w:val="ky-KG" w:eastAsia="ru-KG"/>
        </w:rPr>
        <w:t xml:space="preserve"> </w:t>
      </w:r>
      <w:r w:rsidRPr="00FB58E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тартиби </w:t>
      </w:r>
      <w:r>
        <w:rPr>
          <w:rFonts w:ascii="Times New Roman" w:hAnsi="Times New Roman" w:cs="Times New Roman"/>
          <w:sz w:val="28"/>
          <w:szCs w:val="28"/>
          <w:lang w:val="ky-KG"/>
        </w:rPr>
        <w:t>тиркемеге ылайык бекитилсин.</w:t>
      </w:r>
    </w:p>
    <w:p w14:paraId="33BD86DA" w14:textId="435B570A" w:rsidR="002B5DEF" w:rsidRDefault="002B5DEF" w:rsidP="002B5DE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Кыргыз Респуликасынын Жаратылыш ресурстары, экология жана техникалык көзөмөл министрлиги бир айлык мөөнөттө өздөрүнүн чечимдерин ушул токтомго ылайык келтирсин.</w:t>
      </w:r>
    </w:p>
    <w:p w14:paraId="42063275" w14:textId="557E311E" w:rsidR="002B5DEF" w:rsidRDefault="002B5DEF" w:rsidP="002B5DE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 xml:space="preserve"> Бул токтомдун аткарылышын контролдоо Кыргыз Республикасынын Президентинин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Администрациясынын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Президентинин жана Министрлер Кабинетинин чечимдерин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ууну 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>контролдоо башкармасына жүктөлсүн.</w:t>
      </w:r>
    </w:p>
    <w:p w14:paraId="02CA9C62" w14:textId="77777777" w:rsidR="002B5DEF" w:rsidRDefault="002B5DEF" w:rsidP="002B5DE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Pr="00CA6AA8">
        <w:rPr>
          <w:rFonts w:ascii="Times New Roman" w:hAnsi="Times New Roman" w:cs="Times New Roman"/>
          <w:sz w:val="28"/>
          <w:szCs w:val="28"/>
          <w:lang w:val="ky-KG"/>
        </w:rPr>
        <w:t>Бул токтом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расмий жарыяланган күндөн жети күн өткөндөн кийин күчүнө кирет. </w:t>
      </w:r>
    </w:p>
    <w:p w14:paraId="31DE01F7" w14:textId="77777777" w:rsidR="002B5DEF" w:rsidRDefault="002B5DEF" w:rsidP="002B5DE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CFE3A93" w14:textId="77777777" w:rsidR="002B5DEF" w:rsidRPr="00CA6AA8" w:rsidRDefault="002B5DEF" w:rsidP="002B5DE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019DBB7" w14:textId="77777777" w:rsidR="002B5DEF" w:rsidRPr="00305F9D" w:rsidRDefault="002B5DEF" w:rsidP="002B5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F9D">
        <w:rPr>
          <w:rFonts w:ascii="Times New Roman" w:hAnsi="Times New Roman" w:cs="Times New Roman"/>
          <w:b/>
          <w:sz w:val="28"/>
          <w:szCs w:val="28"/>
        </w:rPr>
        <w:t xml:space="preserve">Кыргыз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Р</w:t>
      </w:r>
      <w:proofErr w:type="spellStart"/>
      <w:r w:rsidRPr="00305F9D">
        <w:rPr>
          <w:rFonts w:ascii="Times New Roman" w:hAnsi="Times New Roman" w:cs="Times New Roman"/>
          <w:b/>
          <w:sz w:val="28"/>
          <w:szCs w:val="28"/>
        </w:rPr>
        <w:t>еспублик</w:t>
      </w:r>
      <w:proofErr w:type="spellEnd"/>
      <w:r w:rsidRPr="00305F9D">
        <w:rPr>
          <w:rFonts w:ascii="Times New Roman" w:hAnsi="Times New Roman" w:cs="Times New Roman"/>
          <w:b/>
          <w:sz w:val="28"/>
          <w:szCs w:val="28"/>
          <w:lang w:val="ky-KG"/>
        </w:rPr>
        <w:t>асынын</w:t>
      </w:r>
    </w:p>
    <w:p w14:paraId="6B0ECBCD" w14:textId="77777777" w:rsidR="002B5DEF" w:rsidRDefault="002B5DEF" w:rsidP="002B5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F9D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305F9D">
        <w:rPr>
          <w:rFonts w:ascii="Times New Roman" w:hAnsi="Times New Roman" w:cs="Times New Roman"/>
          <w:b/>
          <w:sz w:val="28"/>
          <w:szCs w:val="28"/>
          <w:lang w:val="ky-KG"/>
        </w:rPr>
        <w:t>лер</w:t>
      </w:r>
      <w:r w:rsidRPr="00305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proofErr w:type="spellStart"/>
      <w:r w:rsidRPr="00305F9D">
        <w:rPr>
          <w:rFonts w:ascii="Times New Roman" w:hAnsi="Times New Roman" w:cs="Times New Roman"/>
          <w:b/>
          <w:sz w:val="28"/>
          <w:szCs w:val="28"/>
        </w:rPr>
        <w:t>абинет</w:t>
      </w:r>
      <w:proofErr w:type="spellEnd"/>
      <w:r w:rsidRPr="00305F9D">
        <w:rPr>
          <w:rFonts w:ascii="Times New Roman" w:hAnsi="Times New Roman" w:cs="Times New Roman"/>
          <w:b/>
          <w:sz w:val="28"/>
          <w:szCs w:val="28"/>
          <w:lang w:val="ky-KG"/>
        </w:rPr>
        <w:t>инин</w:t>
      </w:r>
      <w:r w:rsidRPr="00305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D6CE3" w14:textId="77777777" w:rsidR="002B5DEF" w:rsidRPr="00305F9D" w:rsidRDefault="002B5DEF" w:rsidP="002B5DEF">
      <w:pPr>
        <w:spacing w:after="0" w:line="240" w:lineRule="auto"/>
        <w:rPr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>А.У.Жапаров</w:t>
      </w:r>
    </w:p>
    <w:p w14:paraId="775A9D27" w14:textId="1CE01854" w:rsidR="005D084C" w:rsidRDefault="005D084C" w:rsidP="005D08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D084C" w:rsidSect="0012477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70D4" w14:textId="77777777" w:rsidR="00BB64DB" w:rsidRDefault="00BB64DB" w:rsidP="00E362B1">
      <w:pPr>
        <w:spacing w:after="0" w:line="240" w:lineRule="auto"/>
      </w:pPr>
      <w:r>
        <w:separator/>
      </w:r>
    </w:p>
  </w:endnote>
  <w:endnote w:type="continuationSeparator" w:id="0">
    <w:p w14:paraId="46C94D09" w14:textId="77777777" w:rsidR="00BB64DB" w:rsidRDefault="00BB64DB" w:rsidP="00E3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B5F7" w14:textId="77777777" w:rsidR="00BB64DB" w:rsidRDefault="00BB64DB" w:rsidP="00E362B1">
      <w:pPr>
        <w:spacing w:after="0" w:line="240" w:lineRule="auto"/>
      </w:pPr>
      <w:r>
        <w:separator/>
      </w:r>
    </w:p>
  </w:footnote>
  <w:footnote w:type="continuationSeparator" w:id="0">
    <w:p w14:paraId="6C9DD24C" w14:textId="77777777" w:rsidR="00BB64DB" w:rsidRDefault="00BB64DB" w:rsidP="00E3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6D3"/>
    <w:multiLevelType w:val="hybridMultilevel"/>
    <w:tmpl w:val="B5F898FE"/>
    <w:lvl w:ilvl="0" w:tplc="F0245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16B78"/>
    <w:multiLevelType w:val="hybridMultilevel"/>
    <w:tmpl w:val="BAB42342"/>
    <w:lvl w:ilvl="0" w:tplc="44280F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7948"/>
    <w:multiLevelType w:val="hybridMultilevel"/>
    <w:tmpl w:val="165E80F4"/>
    <w:lvl w:ilvl="0" w:tplc="9384A85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913895"/>
    <w:multiLevelType w:val="hybridMultilevel"/>
    <w:tmpl w:val="87B00E16"/>
    <w:lvl w:ilvl="0" w:tplc="FF227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FA23AB"/>
    <w:multiLevelType w:val="hybridMultilevel"/>
    <w:tmpl w:val="47E23614"/>
    <w:lvl w:ilvl="0" w:tplc="3FBED0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5E"/>
    <w:rsid w:val="00001254"/>
    <w:rsid w:val="00010EB5"/>
    <w:rsid w:val="00020D35"/>
    <w:rsid w:val="0006355A"/>
    <w:rsid w:val="0007650F"/>
    <w:rsid w:val="0008397A"/>
    <w:rsid w:val="000852AE"/>
    <w:rsid w:val="00092C75"/>
    <w:rsid w:val="000967CA"/>
    <w:rsid w:val="000F6D17"/>
    <w:rsid w:val="00106ECD"/>
    <w:rsid w:val="00117573"/>
    <w:rsid w:val="00122544"/>
    <w:rsid w:val="0012477D"/>
    <w:rsid w:val="00145DC8"/>
    <w:rsid w:val="00146429"/>
    <w:rsid w:val="0016738F"/>
    <w:rsid w:val="0018601C"/>
    <w:rsid w:val="001951C6"/>
    <w:rsid w:val="00235BA4"/>
    <w:rsid w:val="00246ADB"/>
    <w:rsid w:val="002902A9"/>
    <w:rsid w:val="002B5DEF"/>
    <w:rsid w:val="002F3AB9"/>
    <w:rsid w:val="003178C5"/>
    <w:rsid w:val="00325E60"/>
    <w:rsid w:val="00385990"/>
    <w:rsid w:val="00423FC9"/>
    <w:rsid w:val="00434AFE"/>
    <w:rsid w:val="004652C6"/>
    <w:rsid w:val="004D64BF"/>
    <w:rsid w:val="004E3637"/>
    <w:rsid w:val="005728F8"/>
    <w:rsid w:val="00581160"/>
    <w:rsid w:val="005A0C19"/>
    <w:rsid w:val="005B44F6"/>
    <w:rsid w:val="005D084C"/>
    <w:rsid w:val="0060041D"/>
    <w:rsid w:val="0060748F"/>
    <w:rsid w:val="00631629"/>
    <w:rsid w:val="00631D43"/>
    <w:rsid w:val="00674321"/>
    <w:rsid w:val="006A388F"/>
    <w:rsid w:val="006B20AF"/>
    <w:rsid w:val="006B30AF"/>
    <w:rsid w:val="006C0397"/>
    <w:rsid w:val="006E136F"/>
    <w:rsid w:val="0070108C"/>
    <w:rsid w:val="0070372D"/>
    <w:rsid w:val="007A024B"/>
    <w:rsid w:val="007E1A7C"/>
    <w:rsid w:val="007E7ACD"/>
    <w:rsid w:val="00840929"/>
    <w:rsid w:val="008457DA"/>
    <w:rsid w:val="008855AB"/>
    <w:rsid w:val="008A298F"/>
    <w:rsid w:val="008C18C8"/>
    <w:rsid w:val="008E5849"/>
    <w:rsid w:val="00977E6C"/>
    <w:rsid w:val="009B5859"/>
    <w:rsid w:val="00A81516"/>
    <w:rsid w:val="00AE1AAE"/>
    <w:rsid w:val="00AF53A2"/>
    <w:rsid w:val="00B03921"/>
    <w:rsid w:val="00B21F17"/>
    <w:rsid w:val="00B4537D"/>
    <w:rsid w:val="00B455E3"/>
    <w:rsid w:val="00B7392F"/>
    <w:rsid w:val="00BB64DB"/>
    <w:rsid w:val="00C16A96"/>
    <w:rsid w:val="00C40B96"/>
    <w:rsid w:val="00C51E8B"/>
    <w:rsid w:val="00C7774B"/>
    <w:rsid w:val="00C922BB"/>
    <w:rsid w:val="00CE3CFA"/>
    <w:rsid w:val="00CF3DD3"/>
    <w:rsid w:val="00D54BEA"/>
    <w:rsid w:val="00E13257"/>
    <w:rsid w:val="00E1483F"/>
    <w:rsid w:val="00E26B3D"/>
    <w:rsid w:val="00E362B1"/>
    <w:rsid w:val="00E73998"/>
    <w:rsid w:val="00EA0652"/>
    <w:rsid w:val="00EB336C"/>
    <w:rsid w:val="00EF0AA1"/>
    <w:rsid w:val="00FB309A"/>
    <w:rsid w:val="00FC145E"/>
    <w:rsid w:val="00FC396B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C12F"/>
  <w15:docId w15:val="{DFEF62F5-0CD1-4003-976B-86C933D5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2B1"/>
  </w:style>
  <w:style w:type="paragraph" w:styleId="a6">
    <w:name w:val="footer"/>
    <w:basedOn w:val="a"/>
    <w:link w:val="a7"/>
    <w:uiPriority w:val="99"/>
    <w:unhideWhenUsed/>
    <w:rsid w:val="00E3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2B1"/>
  </w:style>
  <w:style w:type="paragraph" w:styleId="a8">
    <w:name w:val="Balloon Text"/>
    <w:basedOn w:val="a"/>
    <w:link w:val="a9"/>
    <w:uiPriority w:val="99"/>
    <w:semiHidden/>
    <w:unhideWhenUsed/>
    <w:rsid w:val="000F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D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31D43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5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Нуркыз</dc:creator>
  <cp:lastModifiedBy>Жусумамбетов Тынымсейит Капсаланович</cp:lastModifiedBy>
  <cp:revision>2</cp:revision>
  <cp:lastPrinted>2022-05-30T07:13:00Z</cp:lastPrinted>
  <dcterms:created xsi:type="dcterms:W3CDTF">2022-08-16T02:57:00Z</dcterms:created>
  <dcterms:modified xsi:type="dcterms:W3CDTF">2022-08-16T02:57:00Z</dcterms:modified>
</cp:coreProperties>
</file>