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531B9" w14:textId="2F16D76C" w:rsidR="004A443D" w:rsidRPr="00C7181B" w:rsidRDefault="004A443D" w:rsidP="00590F8B">
      <w:pPr>
        <w:spacing w:after="0" w:line="240" w:lineRule="auto"/>
        <w:jc w:val="center"/>
        <w:rPr>
          <w:rFonts w:ascii="Times New Roman" w:hAnsi="Times New Roman" w:cs="Times New Roman"/>
          <w:b/>
          <w:bCs/>
          <w:sz w:val="28"/>
          <w:szCs w:val="28"/>
        </w:rPr>
      </w:pPr>
      <w:r w:rsidRPr="00C7181B">
        <w:rPr>
          <w:rFonts w:ascii="Times New Roman" w:hAnsi="Times New Roman" w:cs="Times New Roman"/>
          <w:b/>
          <w:bCs/>
          <w:sz w:val="28"/>
          <w:szCs w:val="28"/>
        </w:rPr>
        <w:t xml:space="preserve"> </w:t>
      </w:r>
      <w:bookmarkStart w:id="0" w:name="_Hlk183178619"/>
      <w:r w:rsidRPr="00C7181B">
        <w:rPr>
          <w:rFonts w:ascii="Times New Roman" w:hAnsi="Times New Roman" w:cs="Times New Roman"/>
          <w:b/>
          <w:bCs/>
          <w:sz w:val="28"/>
          <w:szCs w:val="28"/>
        </w:rPr>
        <w:t xml:space="preserve">Кыргыз Республикасынын </w:t>
      </w:r>
      <w:r w:rsidR="001D4DFE">
        <w:rPr>
          <w:rFonts w:ascii="Times New Roman" w:hAnsi="Times New Roman" w:cs="Times New Roman"/>
          <w:b/>
          <w:bCs/>
          <w:sz w:val="28"/>
          <w:szCs w:val="28"/>
        </w:rPr>
        <w:t>м</w:t>
      </w:r>
      <w:r w:rsidRPr="00C7181B">
        <w:rPr>
          <w:rFonts w:ascii="Times New Roman" w:hAnsi="Times New Roman" w:cs="Times New Roman"/>
          <w:b/>
          <w:bCs/>
          <w:sz w:val="28"/>
          <w:szCs w:val="28"/>
        </w:rPr>
        <w:t xml:space="preserve">ыйзамына өзгөртүүлөрдү киргизүү жөнүндө </w:t>
      </w:r>
      <w:r w:rsidR="00BD1CAD">
        <w:rPr>
          <w:rFonts w:ascii="Times New Roman" w:hAnsi="Times New Roman" w:cs="Times New Roman"/>
          <w:b/>
          <w:bCs/>
          <w:sz w:val="28"/>
          <w:szCs w:val="28"/>
        </w:rPr>
        <w:t>“</w:t>
      </w:r>
      <w:r w:rsidRPr="00C7181B">
        <w:rPr>
          <w:rFonts w:ascii="Times New Roman" w:hAnsi="Times New Roman" w:cs="Times New Roman"/>
          <w:b/>
          <w:bCs/>
          <w:sz w:val="28"/>
          <w:szCs w:val="28"/>
        </w:rPr>
        <w:t>Кооптуу өндүрүш объекттеринин өнөр жай коопсуздугу жөнүндө</w:t>
      </w:r>
      <w:r w:rsidR="00BD1CAD">
        <w:rPr>
          <w:rFonts w:ascii="Times New Roman" w:hAnsi="Times New Roman" w:cs="Times New Roman"/>
          <w:b/>
          <w:bCs/>
          <w:sz w:val="28"/>
          <w:szCs w:val="28"/>
        </w:rPr>
        <w:t>”</w:t>
      </w:r>
      <w:r w:rsidR="00590F8B" w:rsidRPr="00590F8B">
        <w:rPr>
          <w:rFonts w:ascii="Times New Roman" w:hAnsi="Times New Roman" w:cs="Times New Roman"/>
          <w:b/>
          <w:bCs/>
          <w:sz w:val="28"/>
          <w:szCs w:val="28"/>
        </w:rPr>
        <w:t xml:space="preserve"> </w:t>
      </w:r>
      <w:r w:rsidR="00BD1CAD" w:rsidRPr="00C7181B">
        <w:rPr>
          <w:rFonts w:ascii="Times New Roman" w:hAnsi="Times New Roman" w:cs="Times New Roman"/>
          <w:b/>
          <w:bCs/>
          <w:sz w:val="28"/>
          <w:szCs w:val="28"/>
        </w:rPr>
        <w:t xml:space="preserve">Кыргыз Республикасынын </w:t>
      </w:r>
      <w:r w:rsidR="00BD1CAD">
        <w:rPr>
          <w:rFonts w:ascii="Times New Roman" w:hAnsi="Times New Roman" w:cs="Times New Roman"/>
          <w:b/>
          <w:bCs/>
          <w:sz w:val="28"/>
          <w:szCs w:val="28"/>
        </w:rPr>
        <w:t>м</w:t>
      </w:r>
      <w:r w:rsidR="00BD1CAD" w:rsidRPr="00C7181B">
        <w:rPr>
          <w:rFonts w:ascii="Times New Roman" w:hAnsi="Times New Roman" w:cs="Times New Roman"/>
          <w:b/>
          <w:bCs/>
          <w:sz w:val="28"/>
          <w:szCs w:val="28"/>
        </w:rPr>
        <w:t xml:space="preserve">ыйзамынын долбооруна </w:t>
      </w:r>
      <w:bookmarkEnd w:id="0"/>
      <w:r w:rsidR="00590F8B" w:rsidRPr="00C7181B">
        <w:rPr>
          <w:rFonts w:ascii="Times New Roman" w:hAnsi="Times New Roman" w:cs="Times New Roman"/>
          <w:b/>
          <w:bCs/>
          <w:sz w:val="28"/>
          <w:szCs w:val="28"/>
        </w:rPr>
        <w:t>МААЛЫМДАМА-НЕГИЗДЕМЕ</w:t>
      </w:r>
    </w:p>
    <w:p w14:paraId="4DD8C29E" w14:textId="77777777" w:rsidR="004A443D" w:rsidRPr="00C7181B" w:rsidRDefault="004A443D" w:rsidP="004A443D">
      <w:pPr>
        <w:spacing w:after="0" w:line="240" w:lineRule="auto"/>
        <w:ind w:firstLine="708"/>
        <w:jc w:val="center"/>
        <w:rPr>
          <w:rFonts w:ascii="Times New Roman" w:hAnsi="Times New Roman" w:cs="Times New Roman"/>
          <w:b/>
          <w:bCs/>
          <w:sz w:val="28"/>
          <w:szCs w:val="28"/>
        </w:rPr>
      </w:pPr>
    </w:p>
    <w:p w14:paraId="03C79A02" w14:textId="1B6BF188" w:rsidR="004A443D" w:rsidRPr="00C7181B" w:rsidRDefault="004A443D" w:rsidP="004A443D">
      <w:pPr>
        <w:pStyle w:val="af0"/>
        <w:widowControl w:val="0"/>
        <w:numPr>
          <w:ilvl w:val="0"/>
          <w:numId w:val="2"/>
        </w:numPr>
        <w:autoSpaceDE w:val="0"/>
        <w:autoSpaceDN w:val="0"/>
        <w:adjustRightInd w:val="0"/>
        <w:spacing w:after="0" w:line="240" w:lineRule="auto"/>
        <w:jc w:val="both"/>
        <w:rPr>
          <w:rFonts w:ascii="Times New Roman" w:hAnsi="Times New Roman"/>
          <w:b/>
          <w:sz w:val="28"/>
          <w:szCs w:val="28"/>
          <w:lang w:val="ky-KG"/>
        </w:rPr>
      </w:pPr>
      <w:r w:rsidRPr="00C7181B">
        <w:rPr>
          <w:rFonts w:ascii="Times New Roman" w:hAnsi="Times New Roman"/>
          <w:b/>
          <w:sz w:val="28"/>
          <w:szCs w:val="28"/>
          <w:lang w:val="ky-KG"/>
        </w:rPr>
        <w:t>Максаты жана милдеттери</w:t>
      </w:r>
    </w:p>
    <w:p w14:paraId="132AA84B" w14:textId="77777777" w:rsidR="004A443D" w:rsidRPr="00C7181B" w:rsidRDefault="004A443D" w:rsidP="00C4193E">
      <w:pPr>
        <w:spacing w:after="0" w:line="240" w:lineRule="auto"/>
        <w:ind w:firstLine="567"/>
        <w:jc w:val="both"/>
        <w:rPr>
          <w:rFonts w:ascii="Times New Roman" w:hAnsi="Times New Roman"/>
          <w:sz w:val="28"/>
          <w:szCs w:val="28"/>
        </w:rPr>
      </w:pPr>
      <w:r w:rsidRPr="00C7181B">
        <w:rPr>
          <w:rFonts w:ascii="Times New Roman" w:hAnsi="Times New Roman"/>
          <w:sz w:val="28"/>
          <w:szCs w:val="28"/>
        </w:rPr>
        <w:t>"Кооптуу өндүрүш объекттеринин өнөр жай коопсуздугу жөнүндө" Кыргыз Республикасынын Мыйзамына өзгөртүүлөрдү киргизүү тууралуу Кыргыз Республикасынын мыйзамынын долбоору Кыргыз Республикасынын ченемдик укуктук актыларынын ортосундагы карама-каршылыктарды жоюу жана Кыргыз Республикасынын мыйзамдарын Евразия экономикалык бирлигинин өнөр жай коопсуздугу жаатындагы техникалык регламенттери менен шайкеш келтирүү максатында иштелип чыккан.</w:t>
      </w:r>
    </w:p>
    <w:p w14:paraId="0C6DA194" w14:textId="67F233B0" w:rsidR="004A443D" w:rsidRPr="00C7181B" w:rsidRDefault="004A443D" w:rsidP="00C4193E">
      <w:pPr>
        <w:spacing w:after="0" w:line="240" w:lineRule="auto"/>
        <w:ind w:firstLine="567"/>
        <w:jc w:val="both"/>
        <w:rPr>
          <w:rFonts w:ascii="Times New Roman" w:hAnsi="Times New Roman"/>
          <w:b/>
          <w:sz w:val="28"/>
          <w:szCs w:val="28"/>
        </w:rPr>
      </w:pPr>
      <w:r w:rsidRPr="00C7181B">
        <w:rPr>
          <w:rFonts w:ascii="Times New Roman" w:hAnsi="Times New Roman"/>
          <w:b/>
          <w:sz w:val="28"/>
          <w:szCs w:val="28"/>
        </w:rPr>
        <w:t>2.</w:t>
      </w:r>
      <w:r w:rsidR="00590F8B" w:rsidRPr="00590F8B">
        <w:rPr>
          <w:rFonts w:ascii="Times New Roman" w:eastAsia="Times New Roman" w:hAnsi="Times New Roman"/>
          <w:b/>
          <w:sz w:val="28"/>
          <w:szCs w:val="28"/>
          <w:lang w:eastAsia="ru-RU"/>
        </w:rPr>
        <w:t xml:space="preserve"> </w:t>
      </w:r>
      <w:r w:rsidR="00590F8B" w:rsidRPr="00590F8B">
        <w:rPr>
          <w:rFonts w:ascii="Times New Roman" w:hAnsi="Times New Roman"/>
          <w:b/>
          <w:sz w:val="28"/>
          <w:szCs w:val="28"/>
        </w:rPr>
        <w:t>Баяндоочу бөлүк</w:t>
      </w:r>
    </w:p>
    <w:p w14:paraId="271BB4E8" w14:textId="25AD3EA1" w:rsidR="004A443D" w:rsidRPr="00C7181B" w:rsidRDefault="004A443D" w:rsidP="00C4193E">
      <w:pPr>
        <w:spacing w:after="0" w:line="240" w:lineRule="auto"/>
        <w:ind w:firstLine="567"/>
        <w:jc w:val="both"/>
        <w:rPr>
          <w:rFonts w:ascii="Times New Roman" w:hAnsi="Times New Roman"/>
          <w:sz w:val="28"/>
          <w:szCs w:val="28"/>
        </w:rPr>
      </w:pPr>
      <w:r w:rsidRPr="00C7181B">
        <w:rPr>
          <w:rFonts w:ascii="Times New Roman" w:hAnsi="Times New Roman"/>
          <w:sz w:val="28"/>
          <w:szCs w:val="28"/>
        </w:rPr>
        <w:t>Азыркы учурда 1-пункттун 3-</w:t>
      </w:r>
      <w:r w:rsidR="00295731" w:rsidRPr="00C7181B">
        <w:rPr>
          <w:rFonts w:ascii="Times New Roman" w:hAnsi="Times New Roman"/>
          <w:sz w:val="28"/>
          <w:szCs w:val="28"/>
        </w:rPr>
        <w:t xml:space="preserve">пунктчасына </w:t>
      </w:r>
      <w:r w:rsidRPr="00C7181B">
        <w:rPr>
          <w:rFonts w:ascii="Times New Roman" w:hAnsi="Times New Roman"/>
          <w:sz w:val="28"/>
          <w:szCs w:val="28"/>
        </w:rPr>
        <w:t xml:space="preserve"> ылайык "</w:t>
      </w:r>
      <w:r w:rsidR="0075665B">
        <w:rPr>
          <w:rFonts w:ascii="Times New Roman" w:hAnsi="Times New Roman"/>
          <w:sz w:val="28"/>
          <w:szCs w:val="28"/>
        </w:rPr>
        <w:t>К</w:t>
      </w:r>
      <w:r w:rsidRPr="00C7181B">
        <w:rPr>
          <w:rFonts w:ascii="Times New Roman" w:hAnsi="Times New Roman"/>
          <w:sz w:val="28"/>
          <w:szCs w:val="28"/>
        </w:rPr>
        <w:t>ооптуу өндүрүш объекттеринин өнөр жай коопсуздугу жөнүндө" Кыргыз Республикасынын Мыйзамынын 5-статьясында кооптуу өндүрүш объекттерине туруктуу орнотулган жүк көтөрүүчү механизмдер, эскалаторлор, аркан жолдор, фуникулерлер, өнөр жай багытындагы лифттер пайдаланылган объекттер кирет деп белгиленген.</w:t>
      </w:r>
    </w:p>
    <w:p w14:paraId="770C12FF" w14:textId="34860C35" w:rsidR="00295731" w:rsidRPr="00C7181B" w:rsidRDefault="00295731" w:rsidP="004F3403">
      <w:pPr>
        <w:spacing w:after="0" w:line="240" w:lineRule="auto"/>
        <w:ind w:firstLine="567"/>
        <w:jc w:val="both"/>
        <w:rPr>
          <w:rFonts w:ascii="Times New Roman" w:hAnsi="Times New Roman"/>
          <w:sz w:val="28"/>
          <w:szCs w:val="28"/>
        </w:rPr>
      </w:pPr>
      <w:r w:rsidRPr="00C7181B">
        <w:rPr>
          <w:rFonts w:ascii="Times New Roman" w:hAnsi="Times New Roman"/>
          <w:sz w:val="28"/>
          <w:szCs w:val="28"/>
        </w:rPr>
        <w:t xml:space="preserve">Бирок, </w:t>
      </w:r>
      <w:r w:rsidR="007C26CF" w:rsidRPr="00C7181B">
        <w:rPr>
          <w:rFonts w:ascii="Times New Roman" w:hAnsi="Times New Roman"/>
          <w:sz w:val="28"/>
          <w:szCs w:val="28"/>
        </w:rPr>
        <w:t>2021-жылдын 24-декабрындагы № 338 токтом менен бекитилген Кыргыз Республикасынын Жаратылыш ресурстары, экология жана техникалык көзөмөл министрлигине караштуу Экологиялык жана техникалык көзөмөл кызматы жөнүндө жобого ылайык, Кызмат өзүнүн чөйрөсүндө төмөнкү объекттерде коопсуздук талаптарынын сакталышын белгиленген тартипте көзөмөлдөйт: табигый жана суюлтулган (пропан-бутан) газдарды ташуу, сактоо жана пайдалануу объекттери; суюк хлор жана аммиак, кычкылтек баллондорун куюучу станциялар; көмүр кычкыл газы, аргон, ацетилен, суутек станциялары; металлдарды газ жалын менен иштетүүчү станциялар; туруктуу орнотулган көтөрүүчү механизмдер; лифттер (майда жүк ташуучулардан тышкары); механикалаштырылган аттракциондор; эскалаторлор; фуникулерлор жана асма жүргүнчү жана жүк ташуучу жолдор.</w:t>
      </w:r>
    </w:p>
    <w:p w14:paraId="09B62DF0" w14:textId="2D0CFE7F" w:rsidR="007C26CF" w:rsidRPr="00C7181B" w:rsidRDefault="007C26CF" w:rsidP="0027119C">
      <w:pPr>
        <w:spacing w:after="0" w:line="240" w:lineRule="auto"/>
        <w:ind w:firstLine="567"/>
        <w:jc w:val="both"/>
        <w:rPr>
          <w:rFonts w:ascii="Times New Roman" w:hAnsi="Times New Roman"/>
          <w:sz w:val="28"/>
          <w:szCs w:val="28"/>
        </w:rPr>
      </w:pPr>
      <w:r w:rsidRPr="00C7181B">
        <w:rPr>
          <w:rFonts w:ascii="Times New Roman" w:hAnsi="Times New Roman"/>
          <w:sz w:val="28"/>
          <w:szCs w:val="28"/>
        </w:rPr>
        <w:t>Бул мамилелерди жөнгө салуудагы карама-каршылыктар 2023-жылдын 10-январында "Кооптуу өндүрүш объекттеринин өнөр жай коопсуздугу жөнүндө" Кыргыз Республикасынын Мыйзамына өзгөртүүлөр киргизилгенден кийин пайда болгон. Атап айтканда, мыйзамга "өнөр жайлык багыттагы" деген сөздөр кошулуп, лифттердин башка түрлөрүнө карата мамлекеттик көзөмөл жоголгон. Ошондой эле "аттракциондор" деген сөздөрдүн алып салынуусу аттракциондордун техникалык түзүлүштөрүнүн иштешине көзөмөлдүн жоголушуна алып келген.</w:t>
      </w:r>
    </w:p>
    <w:p w14:paraId="1AB6E40F" w14:textId="77777777" w:rsidR="007C26CF" w:rsidRPr="00C7181B" w:rsidRDefault="007C26CF" w:rsidP="0027119C">
      <w:pPr>
        <w:spacing w:after="0" w:line="240" w:lineRule="auto"/>
        <w:ind w:firstLine="567"/>
        <w:jc w:val="both"/>
        <w:rPr>
          <w:rFonts w:ascii="Times New Roman" w:hAnsi="Times New Roman"/>
          <w:sz w:val="28"/>
          <w:szCs w:val="28"/>
        </w:rPr>
      </w:pPr>
      <w:r w:rsidRPr="00C7181B">
        <w:rPr>
          <w:rFonts w:ascii="Times New Roman" w:hAnsi="Times New Roman"/>
          <w:sz w:val="28"/>
          <w:szCs w:val="28"/>
        </w:rPr>
        <w:t xml:space="preserve">Мындан улам, өнөр жай коопсуздугу жана техникалык жөнгө салуу чөйрөсүндөгү ченемдик укуктук актылардын талаптарына ылайык кооптуу өндүрүш объекттеринин жана техникалык түзүлүштөрдүн реестрине өнөр </w:t>
      </w:r>
      <w:r w:rsidRPr="00C7181B">
        <w:rPr>
          <w:rFonts w:ascii="Times New Roman" w:hAnsi="Times New Roman"/>
          <w:sz w:val="28"/>
          <w:szCs w:val="28"/>
        </w:rPr>
        <w:lastRenderedPageBreak/>
        <w:t>жайлык лифттерди жана аттракциондордун техникалык түзүлүштөрүн киргизүү үчүн юридикалык негиз жок.</w:t>
      </w:r>
      <w:r w:rsidR="00540398" w:rsidRPr="00C7181B">
        <w:rPr>
          <w:rFonts w:ascii="Times New Roman" w:hAnsi="Times New Roman"/>
          <w:sz w:val="28"/>
          <w:szCs w:val="28"/>
        </w:rPr>
        <w:t xml:space="preserve">      </w:t>
      </w:r>
    </w:p>
    <w:p w14:paraId="1DC4EADB" w14:textId="77777777" w:rsidR="007C26CF" w:rsidRPr="00C7181B" w:rsidRDefault="007C26CF" w:rsidP="007C26CF">
      <w:pPr>
        <w:spacing w:after="0" w:line="240" w:lineRule="auto"/>
        <w:ind w:firstLine="567"/>
        <w:jc w:val="both"/>
        <w:rPr>
          <w:rFonts w:ascii="Times New Roman" w:hAnsi="Times New Roman"/>
          <w:sz w:val="28"/>
          <w:szCs w:val="28"/>
        </w:rPr>
      </w:pPr>
      <w:r w:rsidRPr="00C7181B">
        <w:rPr>
          <w:rFonts w:ascii="Times New Roman" w:hAnsi="Times New Roman"/>
          <w:sz w:val="28"/>
          <w:szCs w:val="28"/>
        </w:rPr>
        <w:t>Азыркы учурда Кыргыз Республикасынын аймагында колдонулуп жаткан техникалык түзүлүштөрдүн 60-80% өздөрүнүн ченемдик ресурстарын жана иштөө мөөнөтүн түгөтүп бүттү. Бул объекттер калктын өмүрүнө жана ден соолугуна олуттуу коркунуч жаратууда.</w:t>
      </w:r>
      <w:r w:rsidR="00F85279" w:rsidRPr="00C7181B">
        <w:rPr>
          <w:rFonts w:ascii="Times New Roman" w:hAnsi="Times New Roman"/>
          <w:sz w:val="28"/>
          <w:szCs w:val="28"/>
        </w:rPr>
        <w:t xml:space="preserve"> </w:t>
      </w:r>
    </w:p>
    <w:p w14:paraId="7F97704E" w14:textId="77777777" w:rsidR="00CC5E04" w:rsidRPr="00C7181B" w:rsidRDefault="00CC5E04" w:rsidP="00286785">
      <w:pPr>
        <w:pStyle w:val="headertext"/>
        <w:shd w:val="clear" w:color="auto" w:fill="FFFFFF"/>
        <w:spacing w:before="0" w:beforeAutospacing="0" w:after="0" w:afterAutospacing="0"/>
        <w:ind w:firstLine="567"/>
        <w:jc w:val="both"/>
        <w:textAlignment w:val="baseline"/>
        <w:rPr>
          <w:rFonts w:eastAsiaTheme="minorHAnsi" w:cstheme="minorBidi"/>
          <w:sz w:val="28"/>
          <w:szCs w:val="28"/>
          <w:lang w:val="ky-KG" w:eastAsia="en-US"/>
        </w:rPr>
      </w:pPr>
      <w:r w:rsidRPr="00C7181B">
        <w:rPr>
          <w:rFonts w:eastAsiaTheme="minorHAnsi" w:cstheme="minorBidi"/>
          <w:sz w:val="28"/>
          <w:szCs w:val="28"/>
          <w:lang w:val="ky-KG" w:eastAsia="en-US"/>
        </w:rPr>
        <w:t>КМШ өлкөлөрүнүн өнөр жай коопсуздугу жаатындагы саясатын талдоонун негизинде, биз лифттер жана аттракциондор авариялардын жана кооптуу кырдаалдардын жогорку тобокелдигине байланыштуу бул мамлекеттерде кооптуу өндүрүштүк объекттердин катарына кирет деген жыйынтыкка келдик. 2014-жылдын 23-декабрында Москва шаарында Кыргыз Республикасынын ЕАЭБ жөнүндө 2014-жылдын 29-майындагы келишимге кошулуусу боюнча документке кол коюлган. Ошол эле күнү Жогорку Евразиялык экономикалык кеңеш бул чечимди бекиткен.</w:t>
      </w:r>
    </w:p>
    <w:p w14:paraId="6FAC9180" w14:textId="77777777" w:rsidR="00CC5E04" w:rsidRPr="00C7181B" w:rsidRDefault="00CC5E04" w:rsidP="00CC5E04">
      <w:pPr>
        <w:pStyle w:val="headertext"/>
        <w:shd w:val="clear" w:color="auto" w:fill="FFFFFF"/>
        <w:spacing w:before="0" w:beforeAutospacing="0" w:after="0" w:afterAutospacing="0"/>
        <w:ind w:firstLine="567"/>
        <w:jc w:val="both"/>
        <w:textAlignment w:val="baseline"/>
        <w:rPr>
          <w:sz w:val="28"/>
          <w:szCs w:val="28"/>
          <w:lang w:val="ky-KG"/>
        </w:rPr>
      </w:pPr>
      <w:r w:rsidRPr="00C7181B">
        <w:rPr>
          <w:sz w:val="28"/>
          <w:szCs w:val="28"/>
          <w:lang w:val="ky-KG"/>
        </w:rPr>
        <w:t>Мындан тышкары, Кыргыз Республикасынын Министрлер Кабинетинин 2021-жылдын 12-июнундагы №34 токтомуна ылайык, «ЕАЭБдин өнөр жай коопсуздугу боюнча техникалык регламенттеринин талаптарынын сакталышын мамлекеттик контролдоо (көзөмөл) жүргүзүү боюнча ыйгарым укуктуу органдар» жөнүндө, ЕАЭБдин өнөр жай коопсуздугу боюнча техникалык регламенттеринин талаптарын көзөмөлдөй турган органга төмөнкүлөр жүктөлөт:</w:t>
      </w:r>
    </w:p>
    <w:p w14:paraId="60DC6C90" w14:textId="4E7529FC" w:rsidR="00D90005" w:rsidRPr="00C7181B" w:rsidRDefault="00466D0C" w:rsidP="00CC5E04">
      <w:pPr>
        <w:pStyle w:val="headertext"/>
        <w:shd w:val="clear" w:color="auto" w:fill="FFFFFF"/>
        <w:spacing w:before="0" w:beforeAutospacing="0" w:after="0" w:afterAutospacing="0"/>
        <w:ind w:left="567"/>
        <w:jc w:val="both"/>
        <w:textAlignment w:val="baseline"/>
        <w:rPr>
          <w:rFonts w:eastAsiaTheme="minorHAnsi" w:cstheme="minorBidi"/>
          <w:sz w:val="28"/>
          <w:szCs w:val="28"/>
          <w:lang w:val="ky-KG" w:eastAsia="en-US"/>
        </w:rPr>
      </w:pPr>
      <w:r w:rsidRPr="00C7181B">
        <w:rPr>
          <w:sz w:val="28"/>
          <w:szCs w:val="28"/>
          <w:lang w:val="ky-KG"/>
        </w:rPr>
        <w:t>- </w:t>
      </w:r>
      <w:r w:rsidR="00CC5E04" w:rsidRPr="00C7181B">
        <w:rPr>
          <w:sz w:val="28"/>
          <w:szCs w:val="28"/>
          <w:lang w:val="ky-KG"/>
        </w:rPr>
        <w:t>«Лифттердин коопсуздугу жөнүндө» Техникалык регламент (011/2011)</w:t>
      </w:r>
      <w:r w:rsidRPr="00C7181B">
        <w:rPr>
          <w:sz w:val="28"/>
          <w:szCs w:val="28"/>
          <w:lang w:val="ky-KG"/>
        </w:rPr>
        <w:t>;</w:t>
      </w:r>
      <w:r w:rsidR="00286785" w:rsidRPr="00C7181B">
        <w:rPr>
          <w:sz w:val="28"/>
          <w:szCs w:val="28"/>
          <w:lang w:val="ky-KG"/>
        </w:rPr>
        <w:t xml:space="preserve"> </w:t>
      </w:r>
      <w:r w:rsidRPr="00C7181B">
        <w:rPr>
          <w:sz w:val="28"/>
          <w:szCs w:val="28"/>
          <w:lang w:val="ky-KG"/>
        </w:rPr>
        <w:t xml:space="preserve"> </w:t>
      </w:r>
      <w:r w:rsidRPr="00C7181B">
        <w:rPr>
          <w:sz w:val="28"/>
          <w:szCs w:val="28"/>
          <w:lang w:val="ky-KG"/>
        </w:rPr>
        <w:br/>
        <w:t xml:space="preserve">- </w:t>
      </w:r>
      <w:r w:rsidR="00CC5E04" w:rsidRPr="00C7181B">
        <w:rPr>
          <w:sz w:val="28"/>
          <w:szCs w:val="28"/>
          <w:lang w:val="ky-KG"/>
        </w:rPr>
        <w:t>«Атракциондордун коопсуздугу жөнүндө» Техникалык регламент (038/2016)</w:t>
      </w:r>
      <w:r w:rsidR="00286785" w:rsidRPr="00C7181B">
        <w:rPr>
          <w:sz w:val="28"/>
          <w:szCs w:val="28"/>
          <w:lang w:val="ky-KG"/>
        </w:rPr>
        <w:t xml:space="preserve">. </w:t>
      </w:r>
    </w:p>
    <w:p w14:paraId="00901A3F" w14:textId="77777777" w:rsidR="00CC5E04" w:rsidRPr="00C7181B" w:rsidRDefault="00CC5E04">
      <w:pPr>
        <w:spacing w:after="0" w:line="240" w:lineRule="auto"/>
        <w:ind w:firstLine="567"/>
        <w:jc w:val="both"/>
        <w:rPr>
          <w:rFonts w:ascii="Times New Roman" w:hAnsi="Times New Roman"/>
          <w:sz w:val="28"/>
          <w:szCs w:val="28"/>
        </w:rPr>
      </w:pPr>
      <w:r w:rsidRPr="00C7181B">
        <w:rPr>
          <w:rFonts w:ascii="Times New Roman" w:hAnsi="Times New Roman"/>
          <w:sz w:val="28"/>
          <w:szCs w:val="28"/>
        </w:rPr>
        <w:t>Кыргыз Республикасынын 2007-жылдын 25-майындагы №72 «Ишкердик субъекттерине текшерүү жүргүзүүнүн тартиби жөнүндө» Мыйзамынын 1-беренесинде: «Эгерде Кыргыз Республикасы катышуучусу болгон эл аралык келишим ушул Мыйзамга ылайык күчүнө кирген мыйзамда белгиленген тартипте ушул Мыйзамда каралган эрежелерден башка эрежелерди белгилесе, анда эл аралык келишимдин эрежелери колдонулат» деп белгиленген.</w:t>
      </w:r>
    </w:p>
    <w:p w14:paraId="033DA8E2" w14:textId="3BCF5C3E" w:rsidR="00D90005" w:rsidRPr="00C7181B" w:rsidRDefault="00CC5E04">
      <w:pPr>
        <w:spacing w:after="0" w:line="240" w:lineRule="auto"/>
        <w:ind w:firstLine="567"/>
        <w:jc w:val="both"/>
        <w:rPr>
          <w:rFonts w:ascii="Times New Roman" w:hAnsi="Times New Roman" w:cs="Times New Roman"/>
          <w:sz w:val="28"/>
          <w:szCs w:val="28"/>
        </w:rPr>
      </w:pPr>
      <w:r w:rsidRPr="00C7181B">
        <w:rPr>
          <w:rFonts w:ascii="Times New Roman" w:hAnsi="Times New Roman" w:cs="Times New Roman"/>
          <w:sz w:val="28"/>
          <w:szCs w:val="28"/>
        </w:rPr>
        <w:t>Жогоруда айтылгандардын негизинде, «Кооптуу өндүрүштүк объекттердин өнөр жай коопсуздугу жөнүндө» Кыргыз Республикасынын Мыйзамынын 5-беренесинин 1-пунктунун 3-пунктчасына тиешелүү өзгөртүүлөрдү киргизүү зарылчылыгы келип чыкты. Мында «Туруктуу орнотулган көтөрүүчү механизмдер, эскалаторлор, кабель вагондор, фуникулёрлор, лифттер өндүрүштүк максаттар үчүн пайдаланылат» деген сөздөрдөн «өндүрүштүк багыттагы» деген сөздөр алып салынып, «лифттер» деген сөздөн кийин «аттракциондор» деген сөз менен толукталсын.</w:t>
      </w:r>
      <w:r w:rsidR="00573A1E" w:rsidRPr="00C7181B">
        <w:rPr>
          <w:rFonts w:ascii="Times New Roman" w:hAnsi="Times New Roman"/>
          <w:sz w:val="28"/>
          <w:szCs w:val="28"/>
        </w:rPr>
        <w:t>.</w:t>
      </w:r>
    </w:p>
    <w:p w14:paraId="43C248C3" w14:textId="77777777" w:rsidR="00A42058" w:rsidRDefault="00A42058" w:rsidP="00435A04">
      <w:pPr>
        <w:spacing w:after="0" w:line="240" w:lineRule="auto"/>
        <w:ind w:right="-1" w:firstLine="567"/>
        <w:jc w:val="both"/>
        <w:rPr>
          <w:rFonts w:ascii="Times New Roman" w:hAnsi="Times New Roman"/>
          <w:sz w:val="28"/>
          <w:szCs w:val="28"/>
          <w:lang w:val="ru-RU"/>
        </w:rPr>
      </w:pPr>
      <w:bookmarkStart w:id="1" w:name="_GoBack"/>
      <w:bookmarkEnd w:id="1"/>
      <w:r w:rsidRPr="00A42058">
        <w:rPr>
          <w:rFonts w:ascii="Times New Roman" w:hAnsi="Times New Roman"/>
          <w:sz w:val="28"/>
          <w:szCs w:val="28"/>
        </w:rPr>
        <w:t>Бул мыйзам долбоорун кабыл алуу менен мамлекет Кыргыз Республикасынын мыйзамдары жана ченемдик укуктук актыларынын ортосундагы карама-каршылыктарды жоюп, мамлекеттик нормаларды жана талаптарды ЕАЭБдин техникалык регламенттери менен шайкеш келтирет.</w:t>
      </w:r>
    </w:p>
    <w:p w14:paraId="12A9C77B" w14:textId="77777777" w:rsidR="00F61028" w:rsidRPr="00F61028" w:rsidRDefault="00F61028" w:rsidP="00F61028">
      <w:pPr>
        <w:spacing w:after="0" w:line="240" w:lineRule="auto"/>
        <w:ind w:right="-1" w:firstLine="709"/>
        <w:jc w:val="both"/>
        <w:rPr>
          <w:rFonts w:ascii="Times New Roman" w:hAnsi="Times New Roman"/>
          <w:b/>
          <w:bCs/>
          <w:sz w:val="28"/>
          <w:szCs w:val="28"/>
        </w:rPr>
      </w:pPr>
      <w:r w:rsidRPr="00F61028">
        <w:rPr>
          <w:rFonts w:ascii="Times New Roman" w:hAnsi="Times New Roman"/>
          <w:b/>
          <w:sz w:val="28"/>
          <w:szCs w:val="28"/>
        </w:rPr>
        <w:lastRenderedPageBreak/>
        <w:t xml:space="preserve">3. </w:t>
      </w:r>
      <w:r w:rsidRPr="00F61028">
        <w:rPr>
          <w:rFonts w:ascii="Times New Roman" w:hAnsi="Times New Roman"/>
          <w:b/>
          <w:bCs/>
          <w:sz w:val="28"/>
          <w:szCs w:val="28"/>
        </w:rPr>
        <w:t>Боло турган социалдык, экономикалык, укуктук, укук коргоочулук, гендердик, экологиялык, коррупциялык натыйжалардын божомолдору</w:t>
      </w:r>
    </w:p>
    <w:p w14:paraId="165663DF" w14:textId="77777777" w:rsidR="00F61028" w:rsidRPr="00F61028" w:rsidRDefault="00F61028" w:rsidP="00F61028">
      <w:pPr>
        <w:spacing w:after="0" w:line="240" w:lineRule="auto"/>
        <w:ind w:firstLine="709"/>
        <w:jc w:val="both"/>
        <w:rPr>
          <w:rFonts w:ascii="Times New Roman" w:hAnsi="Times New Roman"/>
          <w:bCs/>
          <w:sz w:val="28"/>
          <w:szCs w:val="28"/>
        </w:rPr>
      </w:pPr>
      <w:r w:rsidRPr="00F61028">
        <w:rPr>
          <w:rFonts w:ascii="Times New Roman" w:hAnsi="Times New Roman"/>
          <w:bCs/>
          <w:sz w:val="28"/>
          <w:szCs w:val="28"/>
        </w:rPr>
        <w:t>Аталган Кыргыз Республикасынын Мыйзамдын долбоорун кабыл алуу терс социалдык, экономикалык, укуктук, укук коргоочулук, гендердик, экологиялык, коррупциялык натыйжаларга алып келбейт.</w:t>
      </w:r>
    </w:p>
    <w:p w14:paraId="6CEE34F3" w14:textId="77777777" w:rsidR="009C7F92" w:rsidRPr="009C7F92" w:rsidRDefault="009C7F92" w:rsidP="009C7F92">
      <w:pPr>
        <w:spacing w:after="0" w:line="240" w:lineRule="auto"/>
        <w:ind w:right="-1" w:firstLine="709"/>
        <w:jc w:val="both"/>
        <w:rPr>
          <w:rFonts w:ascii="Times New Roman" w:hAnsi="Times New Roman"/>
          <w:b/>
          <w:color w:val="000000"/>
          <w:sz w:val="28"/>
          <w:szCs w:val="28"/>
        </w:rPr>
      </w:pPr>
      <w:r w:rsidRPr="009C7F92">
        <w:rPr>
          <w:rFonts w:ascii="Times New Roman" w:hAnsi="Times New Roman"/>
          <w:b/>
          <w:color w:val="000000"/>
          <w:sz w:val="28"/>
          <w:szCs w:val="28"/>
        </w:rPr>
        <w:t>4. Коомдук талкуунун жыйынтыктары жөнүндө маалымат</w:t>
      </w:r>
    </w:p>
    <w:p w14:paraId="39DC54E5" w14:textId="604A63CB" w:rsidR="009C7F92" w:rsidRDefault="009C7F92" w:rsidP="009C7F92">
      <w:pPr>
        <w:spacing w:after="0" w:line="240" w:lineRule="auto"/>
        <w:ind w:right="-1" w:firstLine="567"/>
        <w:jc w:val="both"/>
        <w:rPr>
          <w:rFonts w:ascii="Times New Roman" w:hAnsi="Times New Roman"/>
          <w:b/>
          <w:bCs/>
          <w:sz w:val="28"/>
          <w:szCs w:val="28"/>
          <w:lang w:val="ru-RU"/>
        </w:rPr>
      </w:pPr>
      <w:r>
        <w:rPr>
          <w:rFonts w:ascii="Times New Roman" w:hAnsi="Times New Roman"/>
          <w:sz w:val="28"/>
          <w:szCs w:val="28"/>
          <w:lang w:val="ru-RU"/>
        </w:rPr>
        <w:tab/>
      </w:r>
      <w:r>
        <w:rPr>
          <w:rFonts w:ascii="Times New Roman" w:hAnsi="Times New Roman"/>
          <w:sz w:val="28"/>
          <w:szCs w:val="28"/>
        </w:rPr>
        <w:t>“</w:t>
      </w:r>
      <w:r w:rsidRPr="009C7F92">
        <w:rPr>
          <w:rFonts w:ascii="Times New Roman" w:hAnsi="Times New Roman"/>
          <w:sz w:val="28"/>
          <w:szCs w:val="28"/>
        </w:rPr>
        <w:t>Кыргыз Республикасынын ченемдик укуктук актылары жөнүндө</w:t>
      </w:r>
      <w:r>
        <w:rPr>
          <w:rFonts w:ascii="Times New Roman" w:hAnsi="Times New Roman"/>
          <w:sz w:val="28"/>
          <w:szCs w:val="28"/>
        </w:rPr>
        <w:t>”</w:t>
      </w:r>
      <w:r w:rsidRPr="009C7F92">
        <w:rPr>
          <w:rFonts w:ascii="Times New Roman" w:hAnsi="Times New Roman"/>
          <w:sz w:val="28"/>
          <w:szCs w:val="28"/>
        </w:rPr>
        <w:t xml:space="preserve"> Кыргыз Республикасынын Мыйзамынын 22-беренесине ылайык, Макулдашуунун мамлекеттик ички жол-жоболору жүргүзүлгөндөн кийин, Кыргыз Республикасынын Мыйзам долбоору Кыргыз Республикасынын ченемдик укуктук актыларынын долбоорлорун коомдук талкуулоонун бирдиктүү порталында жайгаштырылат.</w:t>
      </w:r>
      <w:r w:rsidR="00435A04" w:rsidRPr="009C7F92">
        <w:rPr>
          <w:rFonts w:ascii="Times New Roman" w:hAnsi="Times New Roman"/>
          <w:sz w:val="28"/>
          <w:szCs w:val="28"/>
        </w:rPr>
        <w:tab/>
      </w:r>
    </w:p>
    <w:p w14:paraId="1F7CE512" w14:textId="16CB5401" w:rsidR="00435A04" w:rsidRPr="00C7181B" w:rsidRDefault="009C7F92" w:rsidP="00435A04">
      <w:pPr>
        <w:tabs>
          <w:tab w:val="left" w:pos="709"/>
        </w:tabs>
        <w:spacing w:after="0" w:line="240" w:lineRule="auto"/>
        <w:ind w:right="-1"/>
        <w:rPr>
          <w:rFonts w:ascii="Times New Roman" w:hAnsi="Times New Roman"/>
          <w:b/>
          <w:bCs/>
          <w:sz w:val="28"/>
          <w:szCs w:val="28"/>
        </w:rPr>
      </w:pPr>
      <w:r>
        <w:rPr>
          <w:rFonts w:ascii="Times New Roman" w:hAnsi="Times New Roman"/>
          <w:b/>
          <w:bCs/>
          <w:sz w:val="28"/>
          <w:szCs w:val="28"/>
          <w:lang w:val="ru-RU"/>
        </w:rPr>
        <w:tab/>
      </w:r>
      <w:r w:rsidRPr="009C7F92">
        <w:rPr>
          <w:rFonts w:ascii="Times New Roman" w:hAnsi="Times New Roman"/>
          <w:b/>
          <w:bCs/>
          <w:sz w:val="28"/>
          <w:szCs w:val="28"/>
        </w:rPr>
        <w:t>5. Долбоордун мыйзамдарга шайкеш келишине талдоо жүргүзүү</w:t>
      </w:r>
    </w:p>
    <w:p w14:paraId="201D5157" w14:textId="77777777" w:rsidR="009C7F92" w:rsidRPr="009C7F92" w:rsidRDefault="009C7F92" w:rsidP="009C7F92">
      <w:pPr>
        <w:spacing w:after="0" w:line="240" w:lineRule="auto"/>
        <w:ind w:right="-1" w:firstLine="567"/>
        <w:jc w:val="both"/>
        <w:rPr>
          <w:rFonts w:ascii="Times New Roman" w:hAnsi="Times New Roman"/>
          <w:sz w:val="28"/>
          <w:szCs w:val="28"/>
        </w:rPr>
      </w:pPr>
      <w:r w:rsidRPr="009C7F92">
        <w:rPr>
          <w:rFonts w:ascii="Times New Roman" w:hAnsi="Times New Roman"/>
          <w:sz w:val="28"/>
          <w:szCs w:val="28"/>
        </w:rPr>
        <w:t>Аталган мыйзамдын долбоору Кыргыз Республикасынын Конституциясына жана Кыргыз Республикасынын мыйзамдарына, ошондой эле Кыргыз Республикасы катышуучусу болуп эсептелген, белгиленген тартипте мыйзам тарабынан күчүнө кирген эл аралык келишимдерге каршы келбейт.</w:t>
      </w:r>
    </w:p>
    <w:p w14:paraId="064E3390" w14:textId="733FD259" w:rsidR="00435A04" w:rsidRPr="00C7181B" w:rsidRDefault="00435A04" w:rsidP="00435A04">
      <w:pPr>
        <w:tabs>
          <w:tab w:val="left" w:pos="709"/>
        </w:tabs>
        <w:spacing w:after="0" w:line="240" w:lineRule="auto"/>
        <w:ind w:right="-1"/>
        <w:rPr>
          <w:rFonts w:ascii="Times New Roman" w:hAnsi="Times New Roman"/>
          <w:b/>
          <w:bCs/>
          <w:sz w:val="28"/>
          <w:szCs w:val="28"/>
        </w:rPr>
      </w:pPr>
      <w:r w:rsidRPr="00C7181B">
        <w:rPr>
          <w:rFonts w:ascii="Times New Roman" w:hAnsi="Times New Roman"/>
          <w:b/>
          <w:bCs/>
          <w:sz w:val="28"/>
          <w:szCs w:val="28"/>
        </w:rPr>
        <w:tab/>
      </w:r>
      <w:r w:rsidR="009C7F92" w:rsidRPr="009C7F92">
        <w:rPr>
          <w:rFonts w:ascii="Times New Roman" w:hAnsi="Times New Roman"/>
          <w:b/>
          <w:bCs/>
          <w:sz w:val="28"/>
          <w:szCs w:val="28"/>
        </w:rPr>
        <w:t>6. Каржылоо зарылдыгы жөнүндө маалымат</w:t>
      </w:r>
    </w:p>
    <w:p w14:paraId="4921CDF6" w14:textId="4859A074" w:rsidR="00435A04" w:rsidRPr="00C7181B" w:rsidRDefault="00435A04" w:rsidP="009C7F92">
      <w:pPr>
        <w:spacing w:after="0" w:line="240" w:lineRule="auto"/>
        <w:jc w:val="both"/>
        <w:rPr>
          <w:rFonts w:ascii="Times New Roman" w:hAnsi="Times New Roman"/>
          <w:sz w:val="28"/>
          <w:szCs w:val="28"/>
        </w:rPr>
      </w:pPr>
      <w:r w:rsidRPr="00C7181B">
        <w:rPr>
          <w:rFonts w:ascii="Times New Roman" w:hAnsi="Times New Roman"/>
          <w:sz w:val="28"/>
          <w:szCs w:val="28"/>
        </w:rPr>
        <w:tab/>
      </w:r>
      <w:r w:rsidR="009C7F92" w:rsidRPr="009C7F92">
        <w:rPr>
          <w:rFonts w:ascii="Times New Roman" w:hAnsi="Times New Roman"/>
          <w:sz w:val="28"/>
          <w:szCs w:val="28"/>
        </w:rPr>
        <w:t>Аталган Кыргыз Республикасынын Мыйзамынын долбоорун кабыл алуу республикалык бюджеттен кошумча финансылык чыгымдарды талап кылбайт.</w:t>
      </w:r>
    </w:p>
    <w:p w14:paraId="6C5AF27F" w14:textId="77777777" w:rsidR="009C7F92" w:rsidRDefault="009C7F92" w:rsidP="00435A04">
      <w:pPr>
        <w:spacing w:after="0" w:line="240" w:lineRule="auto"/>
        <w:ind w:firstLine="708"/>
        <w:jc w:val="both"/>
        <w:rPr>
          <w:rFonts w:ascii="Times New Roman" w:hAnsi="Times New Roman"/>
          <w:b/>
          <w:sz w:val="28"/>
          <w:szCs w:val="28"/>
        </w:rPr>
      </w:pPr>
      <w:r w:rsidRPr="009C7F92">
        <w:rPr>
          <w:rFonts w:ascii="Times New Roman" w:hAnsi="Times New Roman"/>
          <w:b/>
          <w:sz w:val="28"/>
          <w:szCs w:val="28"/>
        </w:rPr>
        <w:t>7. Жөнгө салуучулук  таасирин</w:t>
      </w:r>
      <w:r w:rsidRPr="009C7F92">
        <w:rPr>
          <w:rFonts w:ascii="Times New Roman" w:hAnsi="Times New Roman"/>
          <w:b/>
          <w:bCs/>
          <w:sz w:val="28"/>
          <w:szCs w:val="28"/>
        </w:rPr>
        <w:t xml:space="preserve"> </w:t>
      </w:r>
      <w:r w:rsidRPr="009C7F92">
        <w:rPr>
          <w:rFonts w:ascii="Times New Roman" w:hAnsi="Times New Roman"/>
          <w:b/>
          <w:sz w:val="28"/>
          <w:szCs w:val="28"/>
        </w:rPr>
        <w:t>талдоо жөнүндө маалымат</w:t>
      </w:r>
    </w:p>
    <w:p w14:paraId="70ED8DB2" w14:textId="77777777" w:rsidR="009C7F92" w:rsidRPr="009C7F92" w:rsidRDefault="009C7F92" w:rsidP="009C7F92">
      <w:pPr>
        <w:spacing w:after="0" w:line="240" w:lineRule="auto"/>
        <w:ind w:firstLine="708"/>
        <w:jc w:val="both"/>
        <w:rPr>
          <w:rFonts w:ascii="Times New Roman" w:hAnsi="Times New Roman"/>
          <w:sz w:val="28"/>
          <w:szCs w:val="28"/>
        </w:rPr>
      </w:pPr>
      <w:r w:rsidRPr="009C7F92">
        <w:rPr>
          <w:rFonts w:ascii="Times New Roman" w:hAnsi="Times New Roman"/>
          <w:sz w:val="28"/>
          <w:szCs w:val="28"/>
        </w:rPr>
        <w:t xml:space="preserve">Көрсөтүлгөн токтом долбоору ишкердик ишмердүүлүктү жөнгө салууга багытталбагандыктан, жөнгө салуучулук таасирин талдоо өткөрүүнү талап кылбайт. </w:t>
      </w:r>
    </w:p>
    <w:p w14:paraId="219E503F" w14:textId="77777777" w:rsidR="00435A04" w:rsidRPr="00C7181B" w:rsidRDefault="00435A04" w:rsidP="00435A04">
      <w:pPr>
        <w:spacing w:after="0" w:line="240" w:lineRule="auto"/>
        <w:ind w:firstLine="708"/>
        <w:jc w:val="both"/>
        <w:rPr>
          <w:rFonts w:ascii="Times New Roman" w:hAnsi="Times New Roman"/>
          <w:sz w:val="28"/>
          <w:szCs w:val="28"/>
        </w:rPr>
      </w:pPr>
    </w:p>
    <w:p w14:paraId="31A407EA" w14:textId="77777777" w:rsidR="00435A04" w:rsidRPr="00C7181B" w:rsidRDefault="00435A04" w:rsidP="00576624">
      <w:pPr>
        <w:spacing w:after="0" w:line="240" w:lineRule="auto"/>
        <w:rPr>
          <w:rFonts w:ascii="Times New Roman" w:hAnsi="Times New Roman"/>
          <w:b/>
          <w:sz w:val="28"/>
          <w:szCs w:val="28"/>
        </w:rPr>
      </w:pPr>
    </w:p>
    <w:p w14:paraId="7CD076F8" w14:textId="245BB09F" w:rsidR="00435A04" w:rsidRPr="00C7181B" w:rsidRDefault="00435A04" w:rsidP="00435A04">
      <w:pPr>
        <w:spacing w:after="0" w:line="240" w:lineRule="auto"/>
        <w:ind w:firstLine="708"/>
        <w:rPr>
          <w:rFonts w:ascii="Times New Roman" w:hAnsi="Times New Roman"/>
          <w:b/>
          <w:sz w:val="28"/>
          <w:szCs w:val="28"/>
        </w:rPr>
      </w:pPr>
      <w:r w:rsidRPr="00C7181B">
        <w:rPr>
          <w:rFonts w:ascii="Times New Roman" w:hAnsi="Times New Roman"/>
          <w:b/>
          <w:sz w:val="28"/>
          <w:szCs w:val="28"/>
        </w:rPr>
        <w:t>Министр</w:t>
      </w:r>
      <w:r w:rsidRPr="00C7181B">
        <w:rPr>
          <w:rFonts w:ascii="Times New Roman" w:hAnsi="Times New Roman"/>
          <w:b/>
          <w:sz w:val="28"/>
          <w:szCs w:val="28"/>
        </w:rPr>
        <w:tab/>
      </w:r>
      <w:r w:rsidRPr="00C7181B">
        <w:rPr>
          <w:rFonts w:ascii="Times New Roman" w:hAnsi="Times New Roman"/>
          <w:b/>
          <w:sz w:val="28"/>
          <w:szCs w:val="28"/>
        </w:rPr>
        <w:tab/>
      </w:r>
      <w:r w:rsidRPr="00C7181B">
        <w:rPr>
          <w:rFonts w:ascii="Times New Roman" w:hAnsi="Times New Roman"/>
          <w:b/>
          <w:sz w:val="28"/>
          <w:szCs w:val="28"/>
        </w:rPr>
        <w:tab/>
      </w:r>
      <w:r w:rsidRPr="00C7181B">
        <w:rPr>
          <w:rFonts w:ascii="Times New Roman" w:hAnsi="Times New Roman"/>
          <w:b/>
          <w:sz w:val="28"/>
          <w:szCs w:val="28"/>
        </w:rPr>
        <w:tab/>
      </w:r>
      <w:r w:rsidRPr="00C7181B">
        <w:rPr>
          <w:rFonts w:ascii="Times New Roman" w:hAnsi="Times New Roman"/>
          <w:b/>
          <w:sz w:val="28"/>
          <w:szCs w:val="28"/>
        </w:rPr>
        <w:tab/>
      </w:r>
      <w:r w:rsidRPr="00C7181B">
        <w:rPr>
          <w:rFonts w:ascii="Times New Roman" w:hAnsi="Times New Roman"/>
          <w:b/>
          <w:sz w:val="28"/>
          <w:szCs w:val="28"/>
        </w:rPr>
        <w:tab/>
      </w:r>
      <w:r w:rsidRPr="00C7181B">
        <w:rPr>
          <w:rFonts w:ascii="Times New Roman" w:hAnsi="Times New Roman"/>
          <w:b/>
          <w:sz w:val="28"/>
          <w:szCs w:val="28"/>
        </w:rPr>
        <w:tab/>
      </w:r>
      <w:r w:rsidR="009C7F92">
        <w:rPr>
          <w:rFonts w:ascii="Times New Roman" w:hAnsi="Times New Roman"/>
          <w:b/>
          <w:sz w:val="28"/>
          <w:szCs w:val="28"/>
        </w:rPr>
        <w:t xml:space="preserve">М.А.Машиев </w:t>
      </w:r>
    </w:p>
    <w:p w14:paraId="0D7B88EE" w14:textId="77777777" w:rsidR="00435A04" w:rsidRPr="00C7181B" w:rsidRDefault="00435A04" w:rsidP="00435A04">
      <w:pPr>
        <w:spacing w:after="0" w:line="240" w:lineRule="auto"/>
        <w:ind w:right="-1" w:firstLine="567"/>
        <w:jc w:val="both"/>
        <w:rPr>
          <w:rFonts w:ascii="Times New Roman" w:hAnsi="Times New Roman"/>
          <w:b/>
          <w:sz w:val="28"/>
          <w:szCs w:val="28"/>
        </w:rPr>
      </w:pPr>
    </w:p>
    <w:p w14:paraId="66D8C2DB" w14:textId="02F6EA8A" w:rsidR="00C1430C" w:rsidRPr="00C7181B" w:rsidRDefault="005F5A04" w:rsidP="004E5D98">
      <w:pPr>
        <w:spacing w:after="0" w:line="240" w:lineRule="auto"/>
        <w:ind w:firstLine="567"/>
        <w:jc w:val="both"/>
        <w:rPr>
          <w:rFonts w:ascii="Times New Roman" w:hAnsi="Times New Roman"/>
          <w:sz w:val="28"/>
          <w:szCs w:val="28"/>
        </w:rPr>
      </w:pPr>
      <w:r w:rsidRPr="00C7181B">
        <w:rPr>
          <w:rFonts w:ascii="Times New Roman" w:hAnsi="Times New Roman"/>
          <w:sz w:val="28"/>
          <w:szCs w:val="28"/>
        </w:rPr>
        <w:t xml:space="preserve">   </w:t>
      </w:r>
      <w:r w:rsidR="004E5D98" w:rsidRPr="00C7181B">
        <w:rPr>
          <w:rFonts w:ascii="Times New Roman" w:hAnsi="Times New Roman"/>
          <w:sz w:val="28"/>
          <w:szCs w:val="28"/>
        </w:rPr>
        <w:t xml:space="preserve"> </w:t>
      </w:r>
    </w:p>
    <w:p w14:paraId="24B833A3" w14:textId="77777777" w:rsidR="00C1430C" w:rsidRPr="00C7181B" w:rsidRDefault="00C1430C">
      <w:pPr>
        <w:spacing w:after="0" w:line="240" w:lineRule="auto"/>
        <w:ind w:firstLine="567"/>
        <w:jc w:val="both"/>
        <w:rPr>
          <w:rFonts w:ascii="Times New Roman" w:hAnsi="Times New Roman"/>
          <w:sz w:val="28"/>
          <w:szCs w:val="28"/>
        </w:rPr>
      </w:pPr>
    </w:p>
    <w:p w14:paraId="49A1B328" w14:textId="77777777" w:rsidR="00C1430C" w:rsidRPr="00C7181B" w:rsidRDefault="00C1430C">
      <w:pPr>
        <w:spacing w:after="0" w:line="240" w:lineRule="auto"/>
        <w:ind w:firstLine="567"/>
        <w:jc w:val="both"/>
        <w:rPr>
          <w:rFonts w:ascii="Times New Roman" w:hAnsi="Times New Roman"/>
          <w:sz w:val="28"/>
          <w:szCs w:val="28"/>
        </w:rPr>
      </w:pPr>
    </w:p>
    <w:p w14:paraId="5B62CF2F" w14:textId="77777777" w:rsidR="00C1430C" w:rsidRPr="00C7181B" w:rsidRDefault="00C1430C">
      <w:pPr>
        <w:spacing w:after="0" w:line="240" w:lineRule="auto"/>
        <w:ind w:firstLine="567"/>
        <w:jc w:val="both"/>
        <w:rPr>
          <w:rFonts w:ascii="Times New Roman" w:hAnsi="Times New Roman"/>
          <w:sz w:val="28"/>
          <w:szCs w:val="28"/>
        </w:rPr>
      </w:pPr>
    </w:p>
    <w:p w14:paraId="78B32D1D" w14:textId="77777777" w:rsidR="00C1430C" w:rsidRPr="00C7181B" w:rsidRDefault="00C1430C">
      <w:pPr>
        <w:spacing w:after="0" w:line="240" w:lineRule="auto"/>
        <w:ind w:firstLine="567"/>
        <w:jc w:val="both"/>
        <w:rPr>
          <w:rFonts w:ascii="Times New Roman" w:hAnsi="Times New Roman"/>
          <w:sz w:val="28"/>
          <w:szCs w:val="28"/>
        </w:rPr>
      </w:pPr>
    </w:p>
    <w:p w14:paraId="0CD6B915" w14:textId="77777777" w:rsidR="00CF5EFE" w:rsidRPr="00C7181B" w:rsidRDefault="00CF5EFE">
      <w:pPr>
        <w:spacing w:after="0" w:line="240" w:lineRule="auto"/>
        <w:ind w:firstLine="567"/>
        <w:jc w:val="both"/>
        <w:rPr>
          <w:rFonts w:ascii="Times New Roman" w:hAnsi="Times New Roman"/>
          <w:sz w:val="28"/>
          <w:szCs w:val="28"/>
        </w:rPr>
      </w:pPr>
    </w:p>
    <w:p w14:paraId="248724BC" w14:textId="77777777" w:rsidR="00CF5EFE" w:rsidRPr="00C7181B" w:rsidRDefault="00CF5EFE">
      <w:pPr>
        <w:spacing w:after="0" w:line="240" w:lineRule="auto"/>
        <w:ind w:firstLine="567"/>
        <w:jc w:val="both"/>
        <w:rPr>
          <w:rFonts w:ascii="Times New Roman" w:hAnsi="Times New Roman"/>
          <w:sz w:val="28"/>
          <w:szCs w:val="28"/>
        </w:rPr>
      </w:pPr>
    </w:p>
    <w:p w14:paraId="6F990C6C" w14:textId="77777777" w:rsidR="00CF5EFE" w:rsidRPr="00C7181B" w:rsidRDefault="00CF5EFE">
      <w:pPr>
        <w:spacing w:after="0" w:line="240" w:lineRule="auto"/>
        <w:ind w:firstLine="567"/>
        <w:jc w:val="both"/>
        <w:rPr>
          <w:rFonts w:ascii="Times New Roman" w:hAnsi="Times New Roman"/>
          <w:sz w:val="28"/>
          <w:szCs w:val="28"/>
        </w:rPr>
      </w:pPr>
    </w:p>
    <w:p w14:paraId="5D7E7A0D" w14:textId="77777777" w:rsidR="00CF5EFE" w:rsidRPr="00C7181B" w:rsidRDefault="00CF5EFE">
      <w:pPr>
        <w:spacing w:after="0" w:line="240" w:lineRule="auto"/>
        <w:ind w:firstLine="567"/>
        <w:jc w:val="both"/>
        <w:rPr>
          <w:rFonts w:ascii="Times New Roman" w:hAnsi="Times New Roman"/>
          <w:sz w:val="28"/>
          <w:szCs w:val="28"/>
        </w:rPr>
      </w:pPr>
    </w:p>
    <w:p w14:paraId="581D3770" w14:textId="77777777" w:rsidR="00CF5EFE" w:rsidRPr="00C7181B" w:rsidRDefault="00CF5EFE">
      <w:pPr>
        <w:spacing w:after="0" w:line="240" w:lineRule="auto"/>
        <w:ind w:firstLine="567"/>
        <w:jc w:val="both"/>
        <w:rPr>
          <w:rFonts w:ascii="Times New Roman" w:hAnsi="Times New Roman"/>
          <w:sz w:val="28"/>
          <w:szCs w:val="28"/>
        </w:rPr>
      </w:pPr>
    </w:p>
    <w:p w14:paraId="73E4A10C" w14:textId="77777777" w:rsidR="00CF5EFE" w:rsidRPr="00C7181B" w:rsidRDefault="00CF5EFE">
      <w:pPr>
        <w:spacing w:after="0" w:line="240" w:lineRule="auto"/>
        <w:ind w:firstLine="567"/>
        <w:jc w:val="both"/>
        <w:rPr>
          <w:rFonts w:ascii="Times New Roman" w:hAnsi="Times New Roman"/>
          <w:sz w:val="28"/>
          <w:szCs w:val="28"/>
        </w:rPr>
      </w:pPr>
    </w:p>
    <w:p w14:paraId="7A0060A2" w14:textId="77777777" w:rsidR="00CF5EFE" w:rsidRPr="00590F8B" w:rsidRDefault="00CF5EFE" w:rsidP="00590F8B">
      <w:pPr>
        <w:spacing w:after="0" w:line="240" w:lineRule="auto"/>
        <w:jc w:val="both"/>
        <w:rPr>
          <w:rFonts w:ascii="Times New Roman" w:hAnsi="Times New Roman"/>
          <w:sz w:val="28"/>
          <w:szCs w:val="28"/>
          <w:lang w:val="ru-RU"/>
        </w:rPr>
      </w:pPr>
    </w:p>
    <w:p w14:paraId="363E486C" w14:textId="77777777" w:rsidR="00F06875" w:rsidRDefault="00F06875">
      <w:pPr>
        <w:spacing w:after="0" w:line="240" w:lineRule="auto"/>
        <w:ind w:firstLine="708"/>
        <w:rPr>
          <w:rFonts w:ascii="Times New Roman" w:hAnsi="Times New Roman"/>
          <w:i/>
          <w:sz w:val="24"/>
          <w:szCs w:val="28"/>
          <w:lang w:val="ru-RU"/>
        </w:rPr>
      </w:pPr>
    </w:p>
    <w:sectPr w:rsidR="00F06875">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80A94" w14:textId="77777777" w:rsidR="000A7D89" w:rsidRPr="00C7181B" w:rsidRDefault="000A7D89">
      <w:pPr>
        <w:spacing w:line="240" w:lineRule="auto"/>
      </w:pPr>
      <w:r w:rsidRPr="00C7181B">
        <w:separator/>
      </w:r>
    </w:p>
  </w:endnote>
  <w:endnote w:type="continuationSeparator" w:id="0">
    <w:p w14:paraId="3C379005" w14:textId="77777777" w:rsidR="000A7D89" w:rsidRPr="00C7181B" w:rsidRDefault="000A7D89">
      <w:pPr>
        <w:spacing w:line="240" w:lineRule="auto"/>
      </w:pPr>
      <w:r w:rsidRPr="00C718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335540"/>
    </w:sdtPr>
    <w:sdtEndPr/>
    <w:sdtContent>
      <w:p w14:paraId="4004DF6F" w14:textId="6C5B6414" w:rsidR="00944F02" w:rsidRPr="00C7181B" w:rsidRDefault="00A66108">
        <w:pPr>
          <w:pStyle w:val="aa"/>
          <w:jc w:val="right"/>
        </w:pPr>
        <w:r w:rsidRPr="00C7181B">
          <w:fldChar w:fldCharType="begin"/>
        </w:r>
        <w:r w:rsidRPr="00C7181B">
          <w:instrText>PAGE   \* MERGEFORMAT</w:instrText>
        </w:r>
        <w:r w:rsidRPr="00C7181B">
          <w:fldChar w:fldCharType="separate"/>
        </w:r>
        <w:r w:rsidR="00D86A63">
          <w:rPr>
            <w:noProof/>
          </w:rPr>
          <w:t>3</w:t>
        </w:r>
        <w:r w:rsidRPr="00C7181B">
          <w:fldChar w:fldCharType="end"/>
        </w:r>
      </w:p>
    </w:sdtContent>
  </w:sdt>
  <w:p w14:paraId="15FC811D" w14:textId="77777777" w:rsidR="00944F02" w:rsidRPr="00C7181B" w:rsidRDefault="00944F0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04BD8" w14:textId="77777777" w:rsidR="000A7D89" w:rsidRPr="00C7181B" w:rsidRDefault="000A7D89">
      <w:pPr>
        <w:spacing w:after="0"/>
      </w:pPr>
      <w:r w:rsidRPr="00C7181B">
        <w:separator/>
      </w:r>
    </w:p>
  </w:footnote>
  <w:footnote w:type="continuationSeparator" w:id="0">
    <w:p w14:paraId="39C261D2" w14:textId="77777777" w:rsidR="000A7D89" w:rsidRPr="00C7181B" w:rsidRDefault="000A7D89">
      <w:pPr>
        <w:spacing w:after="0"/>
      </w:pPr>
      <w:r w:rsidRPr="00C7181B">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E76BF"/>
    <w:multiLevelType w:val="hybridMultilevel"/>
    <w:tmpl w:val="BD5C22C6"/>
    <w:lvl w:ilvl="0" w:tplc="1AE06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693376A"/>
    <w:multiLevelType w:val="multilevel"/>
    <w:tmpl w:val="266C5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E5"/>
    <w:rsid w:val="00027AA8"/>
    <w:rsid w:val="000437C0"/>
    <w:rsid w:val="00065D6C"/>
    <w:rsid w:val="00083B4C"/>
    <w:rsid w:val="00090382"/>
    <w:rsid w:val="000A12B9"/>
    <w:rsid w:val="000A7D89"/>
    <w:rsid w:val="000C315A"/>
    <w:rsid w:val="000E4DA3"/>
    <w:rsid w:val="00111ECF"/>
    <w:rsid w:val="001167C5"/>
    <w:rsid w:val="00146247"/>
    <w:rsid w:val="00160195"/>
    <w:rsid w:val="001755DB"/>
    <w:rsid w:val="00180A9D"/>
    <w:rsid w:val="00184784"/>
    <w:rsid w:val="00184FB6"/>
    <w:rsid w:val="001A1B27"/>
    <w:rsid w:val="001B1FE7"/>
    <w:rsid w:val="001B321F"/>
    <w:rsid w:val="001B3732"/>
    <w:rsid w:val="001B380B"/>
    <w:rsid w:val="001C333B"/>
    <w:rsid w:val="001D4DFE"/>
    <w:rsid w:val="001F4A3C"/>
    <w:rsid w:val="00203FB5"/>
    <w:rsid w:val="0023175E"/>
    <w:rsid w:val="00231E41"/>
    <w:rsid w:val="002333BC"/>
    <w:rsid w:val="0027119C"/>
    <w:rsid w:val="00271999"/>
    <w:rsid w:val="00286785"/>
    <w:rsid w:val="00295731"/>
    <w:rsid w:val="002A15A9"/>
    <w:rsid w:val="002A2E5D"/>
    <w:rsid w:val="002A3003"/>
    <w:rsid w:val="002C706A"/>
    <w:rsid w:val="002D6F35"/>
    <w:rsid w:val="002D7172"/>
    <w:rsid w:val="002E78E7"/>
    <w:rsid w:val="002F02E5"/>
    <w:rsid w:val="002F283F"/>
    <w:rsid w:val="003007BD"/>
    <w:rsid w:val="00304766"/>
    <w:rsid w:val="00304A0E"/>
    <w:rsid w:val="003168CC"/>
    <w:rsid w:val="00316A2B"/>
    <w:rsid w:val="003313B7"/>
    <w:rsid w:val="0036782C"/>
    <w:rsid w:val="003848E5"/>
    <w:rsid w:val="00387C98"/>
    <w:rsid w:val="00393DFA"/>
    <w:rsid w:val="003B1E15"/>
    <w:rsid w:val="003B6849"/>
    <w:rsid w:val="003B7333"/>
    <w:rsid w:val="004076D7"/>
    <w:rsid w:val="00407B5C"/>
    <w:rsid w:val="00423A0B"/>
    <w:rsid w:val="00435A04"/>
    <w:rsid w:val="00446F0E"/>
    <w:rsid w:val="00464443"/>
    <w:rsid w:val="00466D0C"/>
    <w:rsid w:val="004A2F31"/>
    <w:rsid w:val="004A443D"/>
    <w:rsid w:val="004A4A27"/>
    <w:rsid w:val="004A7A1E"/>
    <w:rsid w:val="004B07A6"/>
    <w:rsid w:val="004C04C7"/>
    <w:rsid w:val="004C2D94"/>
    <w:rsid w:val="004D69D7"/>
    <w:rsid w:val="004E1259"/>
    <w:rsid w:val="004E492E"/>
    <w:rsid w:val="004E5D98"/>
    <w:rsid w:val="004E666F"/>
    <w:rsid w:val="004F3403"/>
    <w:rsid w:val="005029E5"/>
    <w:rsid w:val="005202AA"/>
    <w:rsid w:val="00536F5E"/>
    <w:rsid w:val="00540398"/>
    <w:rsid w:val="00570963"/>
    <w:rsid w:val="00573A1E"/>
    <w:rsid w:val="00576624"/>
    <w:rsid w:val="0058254B"/>
    <w:rsid w:val="00590F8B"/>
    <w:rsid w:val="005D2685"/>
    <w:rsid w:val="005F5A04"/>
    <w:rsid w:val="00603586"/>
    <w:rsid w:val="00631371"/>
    <w:rsid w:val="00654074"/>
    <w:rsid w:val="0067062A"/>
    <w:rsid w:val="0068132D"/>
    <w:rsid w:val="006817B8"/>
    <w:rsid w:val="006A5DB9"/>
    <w:rsid w:val="006B74AC"/>
    <w:rsid w:val="006B7581"/>
    <w:rsid w:val="006D1CEC"/>
    <w:rsid w:val="006D6F75"/>
    <w:rsid w:val="006E0351"/>
    <w:rsid w:val="006E2212"/>
    <w:rsid w:val="006E2AA5"/>
    <w:rsid w:val="006E2FDD"/>
    <w:rsid w:val="00714DC6"/>
    <w:rsid w:val="007521E7"/>
    <w:rsid w:val="0075665B"/>
    <w:rsid w:val="00760462"/>
    <w:rsid w:val="00765E47"/>
    <w:rsid w:val="007871FF"/>
    <w:rsid w:val="0079098E"/>
    <w:rsid w:val="00793A85"/>
    <w:rsid w:val="007A7C1F"/>
    <w:rsid w:val="007C14F2"/>
    <w:rsid w:val="007C26CF"/>
    <w:rsid w:val="007F252C"/>
    <w:rsid w:val="007F2CBE"/>
    <w:rsid w:val="00851733"/>
    <w:rsid w:val="008523B1"/>
    <w:rsid w:val="00854F44"/>
    <w:rsid w:val="0086492D"/>
    <w:rsid w:val="0087210A"/>
    <w:rsid w:val="008A2C43"/>
    <w:rsid w:val="008A5CF4"/>
    <w:rsid w:val="00901780"/>
    <w:rsid w:val="00915759"/>
    <w:rsid w:val="009203CC"/>
    <w:rsid w:val="00944F02"/>
    <w:rsid w:val="009500C4"/>
    <w:rsid w:val="00954BB6"/>
    <w:rsid w:val="00965620"/>
    <w:rsid w:val="00987E3B"/>
    <w:rsid w:val="009A4F7B"/>
    <w:rsid w:val="009C7F92"/>
    <w:rsid w:val="009D1464"/>
    <w:rsid w:val="009D2326"/>
    <w:rsid w:val="009D4872"/>
    <w:rsid w:val="009D6238"/>
    <w:rsid w:val="009E11DA"/>
    <w:rsid w:val="009F5B95"/>
    <w:rsid w:val="00A03881"/>
    <w:rsid w:val="00A03AEC"/>
    <w:rsid w:val="00A37FC8"/>
    <w:rsid w:val="00A42058"/>
    <w:rsid w:val="00A66108"/>
    <w:rsid w:val="00A71EC4"/>
    <w:rsid w:val="00A727E7"/>
    <w:rsid w:val="00A87F6F"/>
    <w:rsid w:val="00AA7927"/>
    <w:rsid w:val="00AB7584"/>
    <w:rsid w:val="00AD7242"/>
    <w:rsid w:val="00B15487"/>
    <w:rsid w:val="00B4205B"/>
    <w:rsid w:val="00B523FC"/>
    <w:rsid w:val="00B568E5"/>
    <w:rsid w:val="00B70DF4"/>
    <w:rsid w:val="00B80151"/>
    <w:rsid w:val="00BA569F"/>
    <w:rsid w:val="00BC372C"/>
    <w:rsid w:val="00BC4904"/>
    <w:rsid w:val="00BD1CAD"/>
    <w:rsid w:val="00C1430C"/>
    <w:rsid w:val="00C26035"/>
    <w:rsid w:val="00C4193E"/>
    <w:rsid w:val="00C7181B"/>
    <w:rsid w:val="00C74E69"/>
    <w:rsid w:val="00CC5E04"/>
    <w:rsid w:val="00CF0234"/>
    <w:rsid w:val="00CF5EFE"/>
    <w:rsid w:val="00CF60D5"/>
    <w:rsid w:val="00D02E4C"/>
    <w:rsid w:val="00D14C40"/>
    <w:rsid w:val="00D227B2"/>
    <w:rsid w:val="00D22D45"/>
    <w:rsid w:val="00D32C7C"/>
    <w:rsid w:val="00D34AC3"/>
    <w:rsid w:val="00D363CD"/>
    <w:rsid w:val="00D52F11"/>
    <w:rsid w:val="00D57DC1"/>
    <w:rsid w:val="00D6728E"/>
    <w:rsid w:val="00D8643D"/>
    <w:rsid w:val="00D86A63"/>
    <w:rsid w:val="00D90005"/>
    <w:rsid w:val="00D92C21"/>
    <w:rsid w:val="00E07FC9"/>
    <w:rsid w:val="00E10008"/>
    <w:rsid w:val="00E81454"/>
    <w:rsid w:val="00E946BD"/>
    <w:rsid w:val="00EA37D8"/>
    <w:rsid w:val="00EC3B1C"/>
    <w:rsid w:val="00ED79E8"/>
    <w:rsid w:val="00F00566"/>
    <w:rsid w:val="00F06875"/>
    <w:rsid w:val="00F249DC"/>
    <w:rsid w:val="00F32E11"/>
    <w:rsid w:val="00F37E78"/>
    <w:rsid w:val="00F37EA6"/>
    <w:rsid w:val="00F4071F"/>
    <w:rsid w:val="00F5018B"/>
    <w:rsid w:val="00F50B17"/>
    <w:rsid w:val="00F5107F"/>
    <w:rsid w:val="00F53F21"/>
    <w:rsid w:val="00F60F9C"/>
    <w:rsid w:val="00F61028"/>
    <w:rsid w:val="00F67A5B"/>
    <w:rsid w:val="00F7518F"/>
    <w:rsid w:val="00F80546"/>
    <w:rsid w:val="00F85279"/>
    <w:rsid w:val="00F87D8D"/>
    <w:rsid w:val="00F94DB3"/>
    <w:rsid w:val="00FB4DA2"/>
    <w:rsid w:val="00FE388A"/>
    <w:rsid w:val="11A85EC7"/>
    <w:rsid w:val="538426BE"/>
    <w:rsid w:val="77402F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E595"/>
  <w15:docId w15:val="{6D84D14C-F070-4623-8A32-F018E083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hAnsiTheme="minorHAnsi"/>
      <w:sz w:val="22"/>
      <w:szCs w:val="22"/>
      <w:lang w:val="ky-K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Body Text"/>
    <w:basedOn w:val="a"/>
    <w:link w:val="a9"/>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qFormat/>
    <w:pPr>
      <w:tabs>
        <w:tab w:val="center" w:pos="4677"/>
        <w:tab w:val="right" w:pos="9355"/>
      </w:tabs>
      <w:spacing w:after="0" w:line="240" w:lineRule="auto"/>
    </w:pPr>
  </w:style>
  <w:style w:type="paragraph" w:styleId="ac">
    <w:name w:val="Normal (Web)"/>
    <w:basedOn w:val="a"/>
    <w:uiPriority w:val="99"/>
    <w:semiHidden/>
    <w:unhideWhenUsed/>
    <w:qFormat/>
    <w:rPr>
      <w:rFonts w:ascii="Times New Roman" w:hAnsi="Times New Roman" w:cs="Times New Roman"/>
      <w:sz w:val="24"/>
      <w:szCs w:val="24"/>
    </w:rPr>
  </w:style>
  <w:style w:type="table" w:styleId="ad">
    <w:name w:val="Table Grid"/>
    <w:basedOn w:val="a1"/>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Pr>
      <w:rFonts w:ascii="Calibri" w:eastAsia="Calibri" w:hAnsi="Calibri" w:cs="Times New Roman"/>
      <w:sz w:val="22"/>
      <w:szCs w:val="22"/>
      <w:lang w:eastAsia="en-US"/>
    </w:rPr>
  </w:style>
  <w:style w:type="paragraph" w:customStyle="1" w:styleId="tkTekst">
    <w:name w:val="_Текст обычный (tkTekst)"/>
    <w:basedOn w:val="a"/>
    <w:pPr>
      <w:spacing w:after="60" w:line="276" w:lineRule="auto"/>
      <w:ind w:firstLine="567"/>
      <w:jc w:val="both"/>
    </w:pPr>
    <w:rPr>
      <w:rFonts w:ascii="Arial" w:eastAsia="Times New Roman" w:hAnsi="Arial" w:cs="Arial"/>
      <w:sz w:val="20"/>
      <w:szCs w:val="20"/>
      <w:lang w:val="ru-RU" w:eastAsia="ru-RU"/>
    </w:rPr>
  </w:style>
  <w:style w:type="character" w:customStyle="1" w:styleId="af">
    <w:name w:val="Абзац списка Знак"/>
    <w:link w:val="af0"/>
    <w:uiPriority w:val="34"/>
    <w:qFormat/>
    <w:locked/>
    <w:rPr>
      <w:rFonts w:ascii="Calibri" w:eastAsia="Times New Roman" w:hAnsi="Calibri"/>
      <w:lang w:eastAsia="ru-RU"/>
    </w:rPr>
  </w:style>
  <w:style w:type="paragraph" w:styleId="af0">
    <w:name w:val="List Paragraph"/>
    <w:basedOn w:val="a"/>
    <w:link w:val="af"/>
    <w:uiPriority w:val="34"/>
    <w:qFormat/>
    <w:pPr>
      <w:spacing w:after="200" w:line="276" w:lineRule="auto"/>
      <w:ind w:left="720"/>
      <w:contextualSpacing/>
    </w:pPr>
    <w:rPr>
      <w:rFonts w:ascii="Calibri" w:eastAsia="Times New Roman" w:hAnsi="Calibri"/>
      <w:sz w:val="24"/>
      <w:lang w:val="ru-RU" w:eastAsia="ru-RU"/>
    </w:rPr>
  </w:style>
  <w:style w:type="character" w:customStyle="1" w:styleId="a5">
    <w:name w:val="Текст выноски Знак"/>
    <w:basedOn w:val="a0"/>
    <w:link w:val="a4"/>
    <w:uiPriority w:val="99"/>
    <w:semiHidden/>
    <w:qFormat/>
    <w:rPr>
      <w:rFonts w:ascii="Segoe UI" w:hAnsi="Segoe UI" w:cs="Segoe UI"/>
      <w:sz w:val="18"/>
      <w:szCs w:val="18"/>
      <w:lang w:val="ky-KG"/>
    </w:rPr>
  </w:style>
  <w:style w:type="character" w:customStyle="1" w:styleId="a9">
    <w:name w:val="Основной текст Знак"/>
    <w:basedOn w:val="a0"/>
    <w:link w:val="a8"/>
    <w:qFormat/>
    <w:rPr>
      <w:rFonts w:eastAsia="Times New Roman" w:cs="Times New Roman"/>
      <w:szCs w:val="24"/>
      <w:lang w:eastAsia="ru-RU"/>
    </w:rPr>
  </w:style>
  <w:style w:type="character" w:customStyle="1" w:styleId="a7">
    <w:name w:val="Верхний колонтитул Знак"/>
    <w:basedOn w:val="a0"/>
    <w:link w:val="a6"/>
    <w:uiPriority w:val="99"/>
    <w:qFormat/>
    <w:rPr>
      <w:rFonts w:asciiTheme="minorHAnsi" w:hAnsiTheme="minorHAnsi"/>
      <w:sz w:val="22"/>
      <w:lang w:val="ky-KG"/>
    </w:rPr>
  </w:style>
  <w:style w:type="character" w:customStyle="1" w:styleId="ab">
    <w:name w:val="Нижний колонтитул Знак"/>
    <w:basedOn w:val="a0"/>
    <w:link w:val="aa"/>
    <w:uiPriority w:val="99"/>
    <w:qFormat/>
    <w:rPr>
      <w:rFonts w:asciiTheme="minorHAnsi" w:hAnsiTheme="minorHAnsi"/>
      <w:sz w:val="22"/>
      <w:lang w:val="ky-KG"/>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lang w:val="ky-KG"/>
    </w:rPr>
  </w:style>
  <w:style w:type="paragraph" w:customStyle="1" w:styleId="11">
    <w:name w:val="Заголовок оглавления1"/>
    <w:basedOn w:val="1"/>
    <w:next w:val="a"/>
    <w:uiPriority w:val="39"/>
    <w:unhideWhenUsed/>
    <w:qFormat/>
    <w:pPr>
      <w:outlineLvl w:val="9"/>
    </w:pPr>
    <w:rPr>
      <w:lang w:val="ru-RU" w:eastAsia="ru-RU"/>
    </w:rPr>
  </w:style>
  <w:style w:type="paragraph" w:customStyle="1" w:styleId="headertext">
    <w:name w:val="headertext"/>
    <w:basedOn w:val="a"/>
    <w:rsid w:val="00F37E7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5709">
      <w:bodyDiv w:val="1"/>
      <w:marLeft w:val="0"/>
      <w:marRight w:val="0"/>
      <w:marTop w:val="0"/>
      <w:marBottom w:val="0"/>
      <w:divBdr>
        <w:top w:val="none" w:sz="0" w:space="0" w:color="auto"/>
        <w:left w:val="none" w:sz="0" w:space="0" w:color="auto"/>
        <w:bottom w:val="none" w:sz="0" w:space="0" w:color="auto"/>
        <w:right w:val="none" w:sz="0" w:space="0" w:color="auto"/>
      </w:divBdr>
    </w:div>
    <w:div w:id="108936180">
      <w:bodyDiv w:val="1"/>
      <w:marLeft w:val="0"/>
      <w:marRight w:val="0"/>
      <w:marTop w:val="0"/>
      <w:marBottom w:val="0"/>
      <w:divBdr>
        <w:top w:val="none" w:sz="0" w:space="0" w:color="auto"/>
        <w:left w:val="none" w:sz="0" w:space="0" w:color="auto"/>
        <w:bottom w:val="none" w:sz="0" w:space="0" w:color="auto"/>
        <w:right w:val="none" w:sz="0" w:space="0" w:color="auto"/>
      </w:divBdr>
    </w:div>
    <w:div w:id="173033921">
      <w:bodyDiv w:val="1"/>
      <w:marLeft w:val="0"/>
      <w:marRight w:val="0"/>
      <w:marTop w:val="0"/>
      <w:marBottom w:val="0"/>
      <w:divBdr>
        <w:top w:val="none" w:sz="0" w:space="0" w:color="auto"/>
        <w:left w:val="none" w:sz="0" w:space="0" w:color="auto"/>
        <w:bottom w:val="none" w:sz="0" w:space="0" w:color="auto"/>
        <w:right w:val="none" w:sz="0" w:space="0" w:color="auto"/>
      </w:divBdr>
    </w:div>
    <w:div w:id="200486173">
      <w:bodyDiv w:val="1"/>
      <w:marLeft w:val="0"/>
      <w:marRight w:val="0"/>
      <w:marTop w:val="0"/>
      <w:marBottom w:val="0"/>
      <w:divBdr>
        <w:top w:val="none" w:sz="0" w:space="0" w:color="auto"/>
        <w:left w:val="none" w:sz="0" w:space="0" w:color="auto"/>
        <w:bottom w:val="none" w:sz="0" w:space="0" w:color="auto"/>
        <w:right w:val="none" w:sz="0" w:space="0" w:color="auto"/>
      </w:divBdr>
    </w:div>
    <w:div w:id="208419690">
      <w:bodyDiv w:val="1"/>
      <w:marLeft w:val="0"/>
      <w:marRight w:val="0"/>
      <w:marTop w:val="0"/>
      <w:marBottom w:val="0"/>
      <w:divBdr>
        <w:top w:val="none" w:sz="0" w:space="0" w:color="auto"/>
        <w:left w:val="none" w:sz="0" w:space="0" w:color="auto"/>
        <w:bottom w:val="none" w:sz="0" w:space="0" w:color="auto"/>
        <w:right w:val="none" w:sz="0" w:space="0" w:color="auto"/>
      </w:divBdr>
    </w:div>
    <w:div w:id="218516558">
      <w:bodyDiv w:val="1"/>
      <w:marLeft w:val="0"/>
      <w:marRight w:val="0"/>
      <w:marTop w:val="0"/>
      <w:marBottom w:val="0"/>
      <w:divBdr>
        <w:top w:val="none" w:sz="0" w:space="0" w:color="auto"/>
        <w:left w:val="none" w:sz="0" w:space="0" w:color="auto"/>
        <w:bottom w:val="none" w:sz="0" w:space="0" w:color="auto"/>
        <w:right w:val="none" w:sz="0" w:space="0" w:color="auto"/>
      </w:divBdr>
    </w:div>
    <w:div w:id="238903110">
      <w:bodyDiv w:val="1"/>
      <w:marLeft w:val="0"/>
      <w:marRight w:val="0"/>
      <w:marTop w:val="0"/>
      <w:marBottom w:val="0"/>
      <w:divBdr>
        <w:top w:val="none" w:sz="0" w:space="0" w:color="auto"/>
        <w:left w:val="none" w:sz="0" w:space="0" w:color="auto"/>
        <w:bottom w:val="none" w:sz="0" w:space="0" w:color="auto"/>
        <w:right w:val="none" w:sz="0" w:space="0" w:color="auto"/>
      </w:divBdr>
    </w:div>
    <w:div w:id="245576995">
      <w:bodyDiv w:val="1"/>
      <w:marLeft w:val="0"/>
      <w:marRight w:val="0"/>
      <w:marTop w:val="0"/>
      <w:marBottom w:val="0"/>
      <w:divBdr>
        <w:top w:val="none" w:sz="0" w:space="0" w:color="auto"/>
        <w:left w:val="none" w:sz="0" w:space="0" w:color="auto"/>
        <w:bottom w:val="none" w:sz="0" w:space="0" w:color="auto"/>
        <w:right w:val="none" w:sz="0" w:space="0" w:color="auto"/>
      </w:divBdr>
    </w:div>
    <w:div w:id="366755596">
      <w:bodyDiv w:val="1"/>
      <w:marLeft w:val="0"/>
      <w:marRight w:val="0"/>
      <w:marTop w:val="0"/>
      <w:marBottom w:val="0"/>
      <w:divBdr>
        <w:top w:val="none" w:sz="0" w:space="0" w:color="auto"/>
        <w:left w:val="none" w:sz="0" w:space="0" w:color="auto"/>
        <w:bottom w:val="none" w:sz="0" w:space="0" w:color="auto"/>
        <w:right w:val="none" w:sz="0" w:space="0" w:color="auto"/>
      </w:divBdr>
    </w:div>
    <w:div w:id="382877211">
      <w:bodyDiv w:val="1"/>
      <w:marLeft w:val="0"/>
      <w:marRight w:val="0"/>
      <w:marTop w:val="0"/>
      <w:marBottom w:val="0"/>
      <w:divBdr>
        <w:top w:val="none" w:sz="0" w:space="0" w:color="auto"/>
        <w:left w:val="none" w:sz="0" w:space="0" w:color="auto"/>
        <w:bottom w:val="none" w:sz="0" w:space="0" w:color="auto"/>
        <w:right w:val="none" w:sz="0" w:space="0" w:color="auto"/>
      </w:divBdr>
    </w:div>
    <w:div w:id="404256517">
      <w:bodyDiv w:val="1"/>
      <w:marLeft w:val="0"/>
      <w:marRight w:val="0"/>
      <w:marTop w:val="0"/>
      <w:marBottom w:val="0"/>
      <w:divBdr>
        <w:top w:val="none" w:sz="0" w:space="0" w:color="auto"/>
        <w:left w:val="none" w:sz="0" w:space="0" w:color="auto"/>
        <w:bottom w:val="none" w:sz="0" w:space="0" w:color="auto"/>
        <w:right w:val="none" w:sz="0" w:space="0" w:color="auto"/>
      </w:divBdr>
    </w:div>
    <w:div w:id="412706290">
      <w:bodyDiv w:val="1"/>
      <w:marLeft w:val="0"/>
      <w:marRight w:val="0"/>
      <w:marTop w:val="0"/>
      <w:marBottom w:val="0"/>
      <w:divBdr>
        <w:top w:val="none" w:sz="0" w:space="0" w:color="auto"/>
        <w:left w:val="none" w:sz="0" w:space="0" w:color="auto"/>
        <w:bottom w:val="none" w:sz="0" w:space="0" w:color="auto"/>
        <w:right w:val="none" w:sz="0" w:space="0" w:color="auto"/>
      </w:divBdr>
    </w:div>
    <w:div w:id="575748160">
      <w:bodyDiv w:val="1"/>
      <w:marLeft w:val="0"/>
      <w:marRight w:val="0"/>
      <w:marTop w:val="0"/>
      <w:marBottom w:val="0"/>
      <w:divBdr>
        <w:top w:val="none" w:sz="0" w:space="0" w:color="auto"/>
        <w:left w:val="none" w:sz="0" w:space="0" w:color="auto"/>
        <w:bottom w:val="none" w:sz="0" w:space="0" w:color="auto"/>
        <w:right w:val="none" w:sz="0" w:space="0" w:color="auto"/>
      </w:divBdr>
    </w:div>
    <w:div w:id="595284609">
      <w:bodyDiv w:val="1"/>
      <w:marLeft w:val="0"/>
      <w:marRight w:val="0"/>
      <w:marTop w:val="0"/>
      <w:marBottom w:val="0"/>
      <w:divBdr>
        <w:top w:val="none" w:sz="0" w:space="0" w:color="auto"/>
        <w:left w:val="none" w:sz="0" w:space="0" w:color="auto"/>
        <w:bottom w:val="none" w:sz="0" w:space="0" w:color="auto"/>
        <w:right w:val="none" w:sz="0" w:space="0" w:color="auto"/>
      </w:divBdr>
    </w:div>
    <w:div w:id="622544070">
      <w:bodyDiv w:val="1"/>
      <w:marLeft w:val="0"/>
      <w:marRight w:val="0"/>
      <w:marTop w:val="0"/>
      <w:marBottom w:val="0"/>
      <w:divBdr>
        <w:top w:val="none" w:sz="0" w:space="0" w:color="auto"/>
        <w:left w:val="none" w:sz="0" w:space="0" w:color="auto"/>
        <w:bottom w:val="none" w:sz="0" w:space="0" w:color="auto"/>
        <w:right w:val="none" w:sz="0" w:space="0" w:color="auto"/>
      </w:divBdr>
    </w:div>
    <w:div w:id="693923362">
      <w:bodyDiv w:val="1"/>
      <w:marLeft w:val="0"/>
      <w:marRight w:val="0"/>
      <w:marTop w:val="0"/>
      <w:marBottom w:val="0"/>
      <w:divBdr>
        <w:top w:val="none" w:sz="0" w:space="0" w:color="auto"/>
        <w:left w:val="none" w:sz="0" w:space="0" w:color="auto"/>
        <w:bottom w:val="none" w:sz="0" w:space="0" w:color="auto"/>
        <w:right w:val="none" w:sz="0" w:space="0" w:color="auto"/>
      </w:divBdr>
    </w:div>
    <w:div w:id="712580588">
      <w:bodyDiv w:val="1"/>
      <w:marLeft w:val="0"/>
      <w:marRight w:val="0"/>
      <w:marTop w:val="0"/>
      <w:marBottom w:val="0"/>
      <w:divBdr>
        <w:top w:val="none" w:sz="0" w:space="0" w:color="auto"/>
        <w:left w:val="none" w:sz="0" w:space="0" w:color="auto"/>
        <w:bottom w:val="none" w:sz="0" w:space="0" w:color="auto"/>
        <w:right w:val="none" w:sz="0" w:space="0" w:color="auto"/>
      </w:divBdr>
    </w:div>
    <w:div w:id="957949647">
      <w:bodyDiv w:val="1"/>
      <w:marLeft w:val="0"/>
      <w:marRight w:val="0"/>
      <w:marTop w:val="0"/>
      <w:marBottom w:val="0"/>
      <w:divBdr>
        <w:top w:val="none" w:sz="0" w:space="0" w:color="auto"/>
        <w:left w:val="none" w:sz="0" w:space="0" w:color="auto"/>
        <w:bottom w:val="none" w:sz="0" w:space="0" w:color="auto"/>
        <w:right w:val="none" w:sz="0" w:space="0" w:color="auto"/>
      </w:divBdr>
    </w:div>
    <w:div w:id="1066801726">
      <w:bodyDiv w:val="1"/>
      <w:marLeft w:val="0"/>
      <w:marRight w:val="0"/>
      <w:marTop w:val="0"/>
      <w:marBottom w:val="0"/>
      <w:divBdr>
        <w:top w:val="none" w:sz="0" w:space="0" w:color="auto"/>
        <w:left w:val="none" w:sz="0" w:space="0" w:color="auto"/>
        <w:bottom w:val="none" w:sz="0" w:space="0" w:color="auto"/>
        <w:right w:val="none" w:sz="0" w:space="0" w:color="auto"/>
      </w:divBdr>
    </w:div>
    <w:div w:id="1088231493">
      <w:bodyDiv w:val="1"/>
      <w:marLeft w:val="0"/>
      <w:marRight w:val="0"/>
      <w:marTop w:val="0"/>
      <w:marBottom w:val="0"/>
      <w:divBdr>
        <w:top w:val="none" w:sz="0" w:space="0" w:color="auto"/>
        <w:left w:val="none" w:sz="0" w:space="0" w:color="auto"/>
        <w:bottom w:val="none" w:sz="0" w:space="0" w:color="auto"/>
        <w:right w:val="none" w:sz="0" w:space="0" w:color="auto"/>
      </w:divBdr>
    </w:div>
    <w:div w:id="1132945982">
      <w:bodyDiv w:val="1"/>
      <w:marLeft w:val="0"/>
      <w:marRight w:val="0"/>
      <w:marTop w:val="0"/>
      <w:marBottom w:val="0"/>
      <w:divBdr>
        <w:top w:val="none" w:sz="0" w:space="0" w:color="auto"/>
        <w:left w:val="none" w:sz="0" w:space="0" w:color="auto"/>
        <w:bottom w:val="none" w:sz="0" w:space="0" w:color="auto"/>
        <w:right w:val="none" w:sz="0" w:space="0" w:color="auto"/>
      </w:divBdr>
    </w:div>
    <w:div w:id="1237402969">
      <w:bodyDiv w:val="1"/>
      <w:marLeft w:val="0"/>
      <w:marRight w:val="0"/>
      <w:marTop w:val="0"/>
      <w:marBottom w:val="0"/>
      <w:divBdr>
        <w:top w:val="none" w:sz="0" w:space="0" w:color="auto"/>
        <w:left w:val="none" w:sz="0" w:space="0" w:color="auto"/>
        <w:bottom w:val="none" w:sz="0" w:space="0" w:color="auto"/>
        <w:right w:val="none" w:sz="0" w:space="0" w:color="auto"/>
      </w:divBdr>
    </w:div>
    <w:div w:id="1258323043">
      <w:bodyDiv w:val="1"/>
      <w:marLeft w:val="0"/>
      <w:marRight w:val="0"/>
      <w:marTop w:val="0"/>
      <w:marBottom w:val="0"/>
      <w:divBdr>
        <w:top w:val="none" w:sz="0" w:space="0" w:color="auto"/>
        <w:left w:val="none" w:sz="0" w:space="0" w:color="auto"/>
        <w:bottom w:val="none" w:sz="0" w:space="0" w:color="auto"/>
        <w:right w:val="none" w:sz="0" w:space="0" w:color="auto"/>
      </w:divBdr>
    </w:div>
    <w:div w:id="1328828666">
      <w:bodyDiv w:val="1"/>
      <w:marLeft w:val="0"/>
      <w:marRight w:val="0"/>
      <w:marTop w:val="0"/>
      <w:marBottom w:val="0"/>
      <w:divBdr>
        <w:top w:val="none" w:sz="0" w:space="0" w:color="auto"/>
        <w:left w:val="none" w:sz="0" w:space="0" w:color="auto"/>
        <w:bottom w:val="none" w:sz="0" w:space="0" w:color="auto"/>
        <w:right w:val="none" w:sz="0" w:space="0" w:color="auto"/>
      </w:divBdr>
    </w:div>
    <w:div w:id="1353261458">
      <w:bodyDiv w:val="1"/>
      <w:marLeft w:val="0"/>
      <w:marRight w:val="0"/>
      <w:marTop w:val="0"/>
      <w:marBottom w:val="0"/>
      <w:divBdr>
        <w:top w:val="none" w:sz="0" w:space="0" w:color="auto"/>
        <w:left w:val="none" w:sz="0" w:space="0" w:color="auto"/>
        <w:bottom w:val="none" w:sz="0" w:space="0" w:color="auto"/>
        <w:right w:val="none" w:sz="0" w:space="0" w:color="auto"/>
      </w:divBdr>
    </w:div>
    <w:div w:id="1369454787">
      <w:bodyDiv w:val="1"/>
      <w:marLeft w:val="0"/>
      <w:marRight w:val="0"/>
      <w:marTop w:val="0"/>
      <w:marBottom w:val="0"/>
      <w:divBdr>
        <w:top w:val="none" w:sz="0" w:space="0" w:color="auto"/>
        <w:left w:val="none" w:sz="0" w:space="0" w:color="auto"/>
        <w:bottom w:val="none" w:sz="0" w:space="0" w:color="auto"/>
        <w:right w:val="none" w:sz="0" w:space="0" w:color="auto"/>
      </w:divBdr>
    </w:div>
    <w:div w:id="1424649496">
      <w:bodyDiv w:val="1"/>
      <w:marLeft w:val="0"/>
      <w:marRight w:val="0"/>
      <w:marTop w:val="0"/>
      <w:marBottom w:val="0"/>
      <w:divBdr>
        <w:top w:val="none" w:sz="0" w:space="0" w:color="auto"/>
        <w:left w:val="none" w:sz="0" w:space="0" w:color="auto"/>
        <w:bottom w:val="none" w:sz="0" w:space="0" w:color="auto"/>
        <w:right w:val="none" w:sz="0" w:space="0" w:color="auto"/>
      </w:divBdr>
    </w:div>
    <w:div w:id="1588266544">
      <w:bodyDiv w:val="1"/>
      <w:marLeft w:val="0"/>
      <w:marRight w:val="0"/>
      <w:marTop w:val="0"/>
      <w:marBottom w:val="0"/>
      <w:divBdr>
        <w:top w:val="none" w:sz="0" w:space="0" w:color="auto"/>
        <w:left w:val="none" w:sz="0" w:space="0" w:color="auto"/>
        <w:bottom w:val="none" w:sz="0" w:space="0" w:color="auto"/>
        <w:right w:val="none" w:sz="0" w:space="0" w:color="auto"/>
      </w:divBdr>
    </w:div>
    <w:div w:id="1604724823">
      <w:bodyDiv w:val="1"/>
      <w:marLeft w:val="0"/>
      <w:marRight w:val="0"/>
      <w:marTop w:val="0"/>
      <w:marBottom w:val="0"/>
      <w:divBdr>
        <w:top w:val="none" w:sz="0" w:space="0" w:color="auto"/>
        <w:left w:val="none" w:sz="0" w:space="0" w:color="auto"/>
        <w:bottom w:val="none" w:sz="0" w:space="0" w:color="auto"/>
        <w:right w:val="none" w:sz="0" w:space="0" w:color="auto"/>
      </w:divBdr>
    </w:div>
    <w:div w:id="1645350926">
      <w:bodyDiv w:val="1"/>
      <w:marLeft w:val="0"/>
      <w:marRight w:val="0"/>
      <w:marTop w:val="0"/>
      <w:marBottom w:val="0"/>
      <w:divBdr>
        <w:top w:val="none" w:sz="0" w:space="0" w:color="auto"/>
        <w:left w:val="none" w:sz="0" w:space="0" w:color="auto"/>
        <w:bottom w:val="none" w:sz="0" w:space="0" w:color="auto"/>
        <w:right w:val="none" w:sz="0" w:space="0" w:color="auto"/>
      </w:divBdr>
    </w:div>
    <w:div w:id="1891114885">
      <w:bodyDiv w:val="1"/>
      <w:marLeft w:val="0"/>
      <w:marRight w:val="0"/>
      <w:marTop w:val="0"/>
      <w:marBottom w:val="0"/>
      <w:divBdr>
        <w:top w:val="none" w:sz="0" w:space="0" w:color="auto"/>
        <w:left w:val="none" w:sz="0" w:space="0" w:color="auto"/>
        <w:bottom w:val="none" w:sz="0" w:space="0" w:color="auto"/>
        <w:right w:val="none" w:sz="0" w:space="0" w:color="auto"/>
      </w:divBdr>
    </w:div>
    <w:div w:id="2072264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216AD-DC60-4AEF-9457-404F654A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Жениш Букаров</cp:lastModifiedBy>
  <cp:revision>9</cp:revision>
  <cp:lastPrinted>2024-04-25T11:29:00Z</cp:lastPrinted>
  <dcterms:created xsi:type="dcterms:W3CDTF">2024-11-22T04:49:00Z</dcterms:created>
  <dcterms:modified xsi:type="dcterms:W3CDTF">2024-12-02T08:43:00Z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2D806D8B33264654B1CE758AD1C23703_12</vt:lpwstr>
  </property>
</Properties>
</file>