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5F10" w14:textId="77777777" w:rsidR="00E1359B" w:rsidRPr="002650AB" w:rsidRDefault="00E1359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120ED05" w14:textId="049CCA33" w:rsidR="00E1359B" w:rsidRDefault="00E1359B" w:rsidP="002650AB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УВЕДОМЛЕНИЕ</w:t>
      </w:r>
      <w:r w:rsidRPr="002650AB">
        <w:rPr>
          <w:rFonts w:ascii="Times New Roman" w:hAnsi="Times New Roman" w:cs="Times New Roman"/>
          <w:sz w:val="28"/>
          <w:szCs w:val="28"/>
          <w:lang w:val="ru-RU"/>
        </w:rPr>
        <w:br/>
        <w:t>о разработке проекта нормативного правового акта</w:t>
      </w:r>
    </w:p>
    <w:p w14:paraId="0E05CBD7" w14:textId="77777777" w:rsidR="00462C80" w:rsidRPr="002650AB" w:rsidRDefault="00462C80" w:rsidP="002650AB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37F9191" w14:textId="58B25AD2" w:rsidR="00E1359B" w:rsidRPr="002650AB" w:rsidRDefault="00E1359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Настоящим Министерство природных ресурсов, экологии и технического надзора Кыргызской Республики, извещает о начале обсуждения правового регулирования и сборе предложений заинтересованных лиц.</w:t>
      </w:r>
    </w:p>
    <w:p w14:paraId="20001D40" w14:textId="77777777" w:rsidR="00E1359B" w:rsidRDefault="00E1359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1. Описание проблем, на решение которых направлено предлагаемое регулирование (при возможности, привести соответствующие количественные и качественные показатели):</w:t>
      </w:r>
    </w:p>
    <w:p w14:paraId="67637F3B" w14:textId="1561F05A" w:rsidR="00A579A3" w:rsidRDefault="001B7779" w:rsidP="00A579A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319C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Относительно залоговых </w:t>
      </w:r>
      <w:r w:rsidR="00C319C8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правоо</w:t>
      </w:r>
      <w:r w:rsidRPr="00C319C8">
        <w:rPr>
          <w:rFonts w:ascii="Times New Roman" w:hAnsi="Times New Roman" w:cs="Times New Roman"/>
          <w:b/>
          <w:bCs/>
          <w:sz w:val="28"/>
          <w:szCs w:val="28"/>
          <w:lang w:val="ru-RU"/>
        </w:rPr>
        <w:t>тношений.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79A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A579A3" w:rsidRPr="00A579A3">
        <w:rPr>
          <w:rFonts w:ascii="Times New Roman" w:hAnsi="Times New Roman" w:cs="Times New Roman"/>
          <w:sz w:val="28"/>
          <w:szCs w:val="28"/>
          <w:lang w:val="ru-RU"/>
        </w:rPr>
        <w:t>редоставление лицензии</w:t>
      </w:r>
      <w:r w:rsidR="00A579A3">
        <w:rPr>
          <w:rFonts w:ascii="Times New Roman" w:hAnsi="Times New Roman" w:cs="Times New Roman"/>
          <w:sz w:val="28"/>
          <w:szCs w:val="28"/>
          <w:lang w:val="ru-RU"/>
        </w:rPr>
        <w:t xml:space="preserve"> на право пользования недрами</w:t>
      </w:r>
      <w:r w:rsidR="00A579A3" w:rsidRPr="00A579A3">
        <w:rPr>
          <w:rFonts w:ascii="Times New Roman" w:hAnsi="Times New Roman" w:cs="Times New Roman"/>
          <w:sz w:val="28"/>
          <w:szCs w:val="28"/>
          <w:lang w:val="ru-RU"/>
        </w:rPr>
        <w:t xml:space="preserve"> в залог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A579A3" w:rsidRPr="00A579A3">
        <w:rPr>
          <w:rFonts w:ascii="Times New Roman" w:hAnsi="Times New Roman" w:cs="Times New Roman"/>
          <w:sz w:val="28"/>
          <w:szCs w:val="28"/>
          <w:lang w:val="ru-RU"/>
        </w:rPr>
        <w:t>сложн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ены </w:t>
      </w:r>
      <w:r w:rsidR="00A579A3" w:rsidRPr="00A579A3">
        <w:rPr>
          <w:rFonts w:ascii="Times New Roman" w:hAnsi="Times New Roman" w:cs="Times New Roman"/>
          <w:sz w:val="28"/>
          <w:szCs w:val="28"/>
          <w:lang w:val="ru-RU"/>
        </w:rPr>
        <w:t>с обеспечением контроля над использованием лицензий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использовании полезных ископаемых добывающими компаниями</w:t>
      </w:r>
      <w:r w:rsidR="00A579A3" w:rsidRPr="00A579A3">
        <w:rPr>
          <w:rFonts w:ascii="Times New Roman" w:hAnsi="Times New Roman" w:cs="Times New Roman"/>
          <w:sz w:val="28"/>
          <w:szCs w:val="28"/>
          <w:lang w:val="ru-RU"/>
        </w:rPr>
        <w:t xml:space="preserve">. Лицензии, связанные с ограниченными ресурсами или стратегическими отраслями, </w:t>
      </w:r>
      <w:r>
        <w:rPr>
          <w:rFonts w:ascii="Times New Roman" w:hAnsi="Times New Roman" w:cs="Times New Roman"/>
          <w:sz w:val="28"/>
          <w:szCs w:val="28"/>
          <w:lang w:val="ru-RU"/>
        </w:rPr>
        <w:t>должны подлежать</w:t>
      </w:r>
      <w:r w:rsidR="00A579A3" w:rsidRPr="00A579A3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="00A579A3" w:rsidRPr="00A579A3">
        <w:rPr>
          <w:rFonts w:ascii="Times New Roman" w:hAnsi="Times New Roman" w:cs="Times New Roman"/>
          <w:sz w:val="28"/>
          <w:szCs w:val="28"/>
          <w:lang w:val="ru-RU"/>
        </w:rPr>
        <w:t xml:space="preserve"> регулировани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A579A3" w:rsidRPr="00A579A3">
        <w:rPr>
          <w:rFonts w:ascii="Times New Roman" w:hAnsi="Times New Roman" w:cs="Times New Roman"/>
          <w:sz w:val="28"/>
          <w:szCs w:val="28"/>
          <w:lang w:val="ru-RU"/>
        </w:rPr>
        <w:t xml:space="preserve">, чтобы избежать их передачи в чужие руки или использования в ущерб национальным интересам. Также могут возникнуть юридические риски, связанные с изменением условий лицензирования, а также трудности с мониторингом соблюдения обязательств и защиты интересов государства в случае </w:t>
      </w:r>
      <w:r>
        <w:rPr>
          <w:rFonts w:ascii="Times New Roman" w:hAnsi="Times New Roman" w:cs="Times New Roman"/>
          <w:sz w:val="28"/>
          <w:szCs w:val="28"/>
          <w:lang w:val="ru-RU"/>
        </w:rPr>
        <w:t>банкротства</w:t>
      </w:r>
      <w:r w:rsidR="00A579A3" w:rsidRPr="00A579A3">
        <w:rPr>
          <w:rFonts w:ascii="Times New Roman" w:hAnsi="Times New Roman" w:cs="Times New Roman"/>
          <w:sz w:val="28"/>
          <w:szCs w:val="28"/>
          <w:lang w:val="ru-RU"/>
        </w:rPr>
        <w:t xml:space="preserve"> или неисполнения обязательств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держателями лицензии. От</w:t>
      </w:r>
      <w:r w:rsidRPr="001B7779">
        <w:rPr>
          <w:rFonts w:ascii="Times New Roman" w:hAnsi="Times New Roman" w:cs="Times New Roman"/>
          <w:sz w:val="28"/>
          <w:szCs w:val="28"/>
          <w:lang w:val="ru-RU"/>
        </w:rPr>
        <w:t>дельные лица используют лицензии как средство для продажи без выполнения реальных обязательств, создаёт значительные риски для государства и экономики. Это может привести к ситуации, когда лицензия фактически становится лишь активом для финансовых спекуляций, а не инструментом для эффективного использования ресурсов или выполнения обязательств в соответствующей сфере</w:t>
      </w:r>
    </w:p>
    <w:p w14:paraId="0605C918" w14:textId="16BB2D13" w:rsidR="001B7779" w:rsidRDefault="001B7779" w:rsidP="00A579A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319C8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Относительно отчетности</w:t>
      </w:r>
      <w:r w:rsidR="00C319C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недропользователя</w:t>
      </w:r>
      <w:r w:rsidRPr="00C319C8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у уполномоченного государственного органа </w:t>
      </w:r>
      <w:r w:rsidRPr="001512C5">
        <w:rPr>
          <w:rFonts w:ascii="Times New Roman" w:hAnsi="Times New Roman" w:cs="Times New Roman"/>
          <w:sz w:val="28"/>
          <w:szCs w:val="28"/>
        </w:rPr>
        <w:t>оперативно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1512C5">
        <w:rPr>
          <w:rFonts w:ascii="Times New Roman" w:hAnsi="Times New Roman" w:cs="Times New Roman"/>
          <w:sz w:val="28"/>
          <w:szCs w:val="28"/>
        </w:rPr>
        <w:t xml:space="preserve"> и точно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 информации о движении запасов полезных ископаемых и о проведенных работах на лицензионных площадях неполным образом соответствует государственной политике о обеспечении </w:t>
      </w:r>
      <w:r w:rsidRPr="001512C5">
        <w:rPr>
          <w:rFonts w:ascii="Times New Roman" w:hAnsi="Times New Roman" w:cs="Times New Roman"/>
          <w:sz w:val="28"/>
          <w:szCs w:val="28"/>
        </w:rPr>
        <w:t>контроля за использованием недр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6A9D6B6" w14:textId="628E1604" w:rsidR="005C7748" w:rsidRDefault="00C319C8" w:rsidP="005C774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Относительно проведения государственных экспертиз. </w:t>
      </w:r>
      <w:r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C319C8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319C8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государственных экспертиз на технические проекты возникают трудности с задержками в процессе экспертизы из-за большого объёма работы или бюрократических проволочек, что замедляет реализацию проектов.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319C8">
        <w:rPr>
          <w:rFonts w:ascii="Times New Roman" w:hAnsi="Times New Roman" w:cs="Times New Roman"/>
          <w:sz w:val="28"/>
          <w:szCs w:val="28"/>
          <w:lang w:val="ru-RU"/>
        </w:rPr>
        <w:t>тсутствие финансового вознаграждения для экспертов прив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одит </w:t>
      </w:r>
      <w:r w:rsidRPr="00C319C8">
        <w:rPr>
          <w:rFonts w:ascii="Times New Roman" w:hAnsi="Times New Roman" w:cs="Times New Roman"/>
          <w:sz w:val="28"/>
          <w:szCs w:val="28"/>
          <w:lang w:val="ru-RU"/>
        </w:rPr>
        <w:t>к снижению мотивации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319C8">
        <w:rPr>
          <w:rFonts w:ascii="Times New Roman" w:hAnsi="Times New Roman" w:cs="Times New Roman"/>
          <w:sz w:val="28"/>
          <w:szCs w:val="28"/>
          <w:lang w:val="ru-RU"/>
        </w:rPr>
        <w:t>качества 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C319C8">
        <w:rPr>
          <w:rFonts w:ascii="Times New Roman" w:hAnsi="Times New Roman" w:cs="Times New Roman"/>
          <w:sz w:val="28"/>
          <w:szCs w:val="28"/>
          <w:lang w:val="ru-RU"/>
        </w:rPr>
        <w:t>дефицит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C319C8">
        <w:rPr>
          <w:rFonts w:ascii="Times New Roman" w:hAnsi="Times New Roman" w:cs="Times New Roman"/>
          <w:sz w:val="28"/>
          <w:szCs w:val="28"/>
          <w:lang w:val="ru-RU"/>
        </w:rPr>
        <w:t xml:space="preserve"> квалифицированных специалистов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При существующих процедурах проведения государственных экспертиз возможны </w:t>
      </w:r>
      <w:r w:rsidRPr="00C319C8">
        <w:rPr>
          <w:rFonts w:ascii="Times New Roman" w:hAnsi="Times New Roman" w:cs="Times New Roman"/>
          <w:sz w:val="28"/>
          <w:szCs w:val="28"/>
          <w:lang w:val="ru-RU"/>
        </w:rPr>
        <w:t>риски коррупции. Это в свою очередь подрывает доверие к государственным органам и снижает эффективность управления проектами.</w:t>
      </w:r>
    </w:p>
    <w:p w14:paraId="7FEF77F5" w14:textId="343BEE70" w:rsidR="005C7748" w:rsidRPr="00F017D2" w:rsidRDefault="005C7748" w:rsidP="005C774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Относительно проведения аукционов.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Аукционы на право пользования недрами </w:t>
      </w:r>
      <w:r w:rsidR="001927B9">
        <w:rPr>
          <w:rFonts w:ascii="Times New Roman" w:hAnsi="Times New Roman" w:cs="Times New Roman"/>
          <w:sz w:val="28"/>
          <w:szCs w:val="28"/>
          <w:lang w:val="ru-RU"/>
        </w:rPr>
        <w:t xml:space="preserve">проводятся </w:t>
      </w:r>
      <w:r w:rsidR="00916B1F">
        <w:rPr>
          <w:rFonts w:ascii="Times New Roman" w:hAnsi="Times New Roman" w:cs="Times New Roman"/>
          <w:sz w:val="28"/>
          <w:szCs w:val="28"/>
          <w:lang w:val="ru-RU"/>
        </w:rPr>
        <w:t>комиссией,</w:t>
      </w:r>
      <w:r w:rsidR="001927B9">
        <w:rPr>
          <w:rFonts w:ascii="Times New Roman" w:hAnsi="Times New Roman" w:cs="Times New Roman"/>
          <w:sz w:val="28"/>
          <w:szCs w:val="28"/>
          <w:lang w:val="ru-RU"/>
        </w:rPr>
        <w:t xml:space="preserve"> которая</w:t>
      </w:r>
      <w:r w:rsidR="00916B1F">
        <w:rPr>
          <w:rFonts w:ascii="Times New Roman" w:hAnsi="Times New Roman" w:cs="Times New Roman"/>
          <w:sz w:val="28"/>
          <w:szCs w:val="28"/>
          <w:lang w:val="ru-RU"/>
        </w:rPr>
        <w:t xml:space="preserve"> создается из числа сотрудников государственных органов и органов местного самоуправления на территории, где находятся объект недропользования. При создании комиссии рабочий уполномоченный государственный орган запрашивает кандидатуры</w:t>
      </w:r>
      <w:r w:rsidR="00462C80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462C8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заинтересованных лиц, которая занимает определенное время и затягивает процесс проведения аукционов. Кроме этого, для проведения аукциона, комиссия выезжает на место проведения аукциона, где располагается </w:t>
      </w:r>
      <w:r w:rsidR="00F017D2">
        <w:rPr>
          <w:rFonts w:ascii="Times New Roman" w:hAnsi="Times New Roman" w:cs="Times New Roman"/>
          <w:sz w:val="28"/>
          <w:szCs w:val="28"/>
          <w:lang w:val="ky-KG"/>
        </w:rPr>
        <w:t xml:space="preserve">объект аукциона отрываясь от постоянной место работы и привлекая дополнительные расходы на командировку. </w:t>
      </w:r>
    </w:p>
    <w:p w14:paraId="1CE2010B" w14:textId="319757D0" w:rsidR="00E1359B" w:rsidRPr="002650AB" w:rsidRDefault="00E1359B" w:rsidP="00A579A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3F0C9A">
        <w:rPr>
          <w:rFonts w:ascii="Times New Roman" w:hAnsi="Times New Roman" w:cs="Times New Roman"/>
          <w:sz w:val="28"/>
          <w:szCs w:val="28"/>
          <w:lang w:val="ru-RU"/>
        </w:rPr>
        <w:t>Описание цели предлагаемого регулирования (при возможности, привести соответствующие количественные и качественные показатели) и способа решения проблем:</w:t>
      </w:r>
    </w:p>
    <w:p w14:paraId="10DDF12A" w14:textId="1BCA2CDE" w:rsidR="00FC1342" w:rsidRPr="002650AB" w:rsidRDefault="008C20E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Разрабатываемый </w:t>
      </w:r>
      <w:r w:rsidR="00FC1342" w:rsidRPr="002650AB">
        <w:rPr>
          <w:rFonts w:ascii="Times New Roman" w:hAnsi="Times New Roman" w:cs="Times New Roman"/>
          <w:sz w:val="28"/>
          <w:szCs w:val="28"/>
          <w:lang w:val="ru-RU"/>
        </w:rPr>
        <w:t>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17D2">
        <w:rPr>
          <w:rFonts w:ascii="Times New Roman" w:hAnsi="Times New Roman" w:cs="Times New Roman"/>
          <w:sz w:val="28"/>
          <w:szCs w:val="28"/>
          <w:lang w:val="ru-RU"/>
        </w:rPr>
        <w:t>Закона</w:t>
      </w:r>
      <w:r w:rsidR="007674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1342" w:rsidRPr="002650AB">
        <w:rPr>
          <w:rFonts w:ascii="Times New Roman" w:hAnsi="Times New Roman" w:cs="Times New Roman"/>
          <w:sz w:val="28"/>
          <w:szCs w:val="28"/>
          <w:lang w:val="ru-RU"/>
        </w:rPr>
        <w:t xml:space="preserve">позволит решить актуальные проблемы по созданию благоприятных условий </w:t>
      </w:r>
      <w:r w:rsidR="000334F2">
        <w:rPr>
          <w:rFonts w:ascii="Times New Roman" w:hAnsi="Times New Roman" w:cs="Times New Roman"/>
          <w:sz w:val="28"/>
          <w:szCs w:val="28"/>
          <w:lang w:val="ru-RU"/>
        </w:rPr>
        <w:t>для субъектов предпринимательства в сфере недропользования</w:t>
      </w:r>
      <w:r w:rsidR="003F0C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D7993E7" w14:textId="567ACA71" w:rsidR="00FC1342" w:rsidRPr="002650AB" w:rsidRDefault="00FC1342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аргументами </w:t>
      </w:r>
      <w:r w:rsidR="003F0C9A">
        <w:rPr>
          <w:rFonts w:ascii="Times New Roman" w:hAnsi="Times New Roman" w:cs="Times New Roman"/>
          <w:sz w:val="28"/>
          <w:szCs w:val="28"/>
          <w:lang w:val="ru-RU"/>
        </w:rPr>
        <w:t>являются</w:t>
      </w:r>
      <w:r w:rsidRPr="002650A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9C69C77" w14:textId="32733B7B" w:rsidR="000334F2" w:rsidRPr="001512C5" w:rsidRDefault="000334F2" w:rsidP="000334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2C5">
        <w:rPr>
          <w:rFonts w:ascii="Times New Roman" w:hAnsi="Times New Roman"/>
          <w:sz w:val="28"/>
          <w:szCs w:val="28"/>
        </w:rPr>
        <w:t>Перевод на ежеквартальный отчет повысит оперативность и точность контроля за использованием недр, а также улучшит мониторинг выполнения условий лицензий.</w:t>
      </w:r>
    </w:p>
    <w:p w14:paraId="536D7D3C" w14:textId="000DF39E" w:rsidR="000334F2" w:rsidRPr="001512C5" w:rsidRDefault="000334F2" w:rsidP="000334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2C5">
        <w:rPr>
          <w:rFonts w:ascii="Times New Roman" w:hAnsi="Times New Roman"/>
          <w:sz w:val="28"/>
          <w:szCs w:val="28"/>
        </w:rPr>
        <w:t>Исключение из нормативных актов материалов, не подлежащих переработке, обеспечит более точный учет и упрощение процедур, что поможет оптимизировать процессы в горнодобывающей отрасли.</w:t>
      </w:r>
    </w:p>
    <w:p w14:paraId="2A6A5851" w14:textId="339D73F0" w:rsidR="000334F2" w:rsidRPr="001512C5" w:rsidRDefault="000334F2" w:rsidP="000334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2C5">
        <w:rPr>
          <w:rFonts w:ascii="Times New Roman" w:hAnsi="Times New Roman"/>
          <w:sz w:val="28"/>
          <w:szCs w:val="28"/>
        </w:rPr>
        <w:t>Платная основа экспертиз и ясные сроки проведения экспертных проверок ускорят процесс получения разрешений и помогут снизить коррупционные риски.</w:t>
      </w:r>
    </w:p>
    <w:p w14:paraId="4CCAD605" w14:textId="4E0BDEDF" w:rsidR="000334F2" w:rsidRPr="001512C5" w:rsidRDefault="000334F2" w:rsidP="000334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proofErr w:type="spellStart"/>
      <w:r w:rsidRPr="001512C5">
        <w:rPr>
          <w:rFonts w:ascii="Times New Roman" w:hAnsi="Times New Roman"/>
          <w:sz w:val="28"/>
          <w:szCs w:val="28"/>
        </w:rPr>
        <w:t>апр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>е</w:t>
      </w:r>
      <w:r w:rsidRPr="001512C5">
        <w:rPr>
          <w:rFonts w:ascii="Times New Roman" w:hAnsi="Times New Roman"/>
          <w:sz w:val="28"/>
          <w:szCs w:val="28"/>
        </w:rPr>
        <w:t>т на использование лицензий в качестве залога исключает возможность передач лицензионных прав третьим лицам, что в свою очередь снижает риск утраты контроля над важнейшими природными ресурсами.</w:t>
      </w:r>
    </w:p>
    <w:p w14:paraId="1C81594E" w14:textId="34A29C91" w:rsidR="000334F2" w:rsidRPr="001512C5" w:rsidRDefault="000334F2" w:rsidP="000334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2C5">
        <w:rPr>
          <w:rFonts w:ascii="Times New Roman" w:hAnsi="Times New Roman"/>
          <w:sz w:val="28"/>
          <w:szCs w:val="28"/>
        </w:rPr>
        <w:t>Переход на электронные аукционы повысит конкуренцию и прозрачность процесса получения права пользования недрами, а также позволит снизить административные барьеры для добросовестных участников.</w:t>
      </w:r>
      <w:r w:rsidRPr="00365C8A">
        <w:t xml:space="preserve"> </w:t>
      </w:r>
      <w:r>
        <w:rPr>
          <w:rFonts w:ascii="Times New Roman" w:hAnsi="Times New Roman"/>
          <w:sz w:val="28"/>
          <w:szCs w:val="28"/>
        </w:rPr>
        <w:t>Ведение электронных аукционов п</w:t>
      </w:r>
      <w:r w:rsidRPr="00365C8A">
        <w:rPr>
          <w:rFonts w:ascii="Times New Roman" w:hAnsi="Times New Roman"/>
          <w:sz w:val="28"/>
          <w:szCs w:val="28"/>
        </w:rPr>
        <w:t>овышают прозрачность, поскольку все этапы аукциона, включая подачу заявок, торги и итоговые результаты, становятся доступными для всех участников и общественности</w:t>
      </w:r>
      <w:r>
        <w:rPr>
          <w:rFonts w:ascii="Times New Roman" w:hAnsi="Times New Roman"/>
          <w:sz w:val="28"/>
          <w:szCs w:val="28"/>
        </w:rPr>
        <w:t>.</w:t>
      </w:r>
      <w:r w:rsidRPr="00365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Благодаря </w:t>
      </w:r>
      <w:r w:rsidRPr="00365C8A">
        <w:rPr>
          <w:rFonts w:ascii="Times New Roman" w:hAnsi="Times New Roman"/>
          <w:sz w:val="28"/>
          <w:szCs w:val="28"/>
        </w:rPr>
        <w:t xml:space="preserve">автоматизации многих этапов и удалённому участию, аукционы проходят быстрее, что сокращает время на принятие решений. </w:t>
      </w:r>
      <w:r>
        <w:rPr>
          <w:rFonts w:ascii="Times New Roman" w:hAnsi="Times New Roman"/>
          <w:sz w:val="28"/>
          <w:szCs w:val="28"/>
        </w:rPr>
        <w:t>А</w:t>
      </w:r>
      <w:r w:rsidRPr="00365C8A">
        <w:rPr>
          <w:rFonts w:ascii="Times New Roman" w:hAnsi="Times New Roman"/>
          <w:sz w:val="28"/>
          <w:szCs w:val="28"/>
        </w:rPr>
        <w:t>укционы становятся доступными для более широкого круга потенциальных участников, в том числе малых и средних предприятий. Это способствует более конкурентным условиям и снижению цен. Наконец, электронные аукционы помогают упрощению документации и снижению административных барьеров, так как все документы обрабатываются в цифровом формате, что упрощает контроль и минимизирует ошибки.</w:t>
      </w:r>
    </w:p>
    <w:p w14:paraId="294BD6DC" w14:textId="4DA92CC7" w:rsidR="000334F2" w:rsidRDefault="000334F2" w:rsidP="000334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512C5">
        <w:rPr>
          <w:rFonts w:ascii="Times New Roman" w:hAnsi="Times New Roman"/>
          <w:sz w:val="28"/>
          <w:szCs w:val="28"/>
        </w:rPr>
        <w:t>Изменения, касающиеся признания части норм утратившими силу, позволят убрать устаревшие и неактуальные положения, что сделает нормативное регулирование более гибким и современным.</w:t>
      </w:r>
    </w:p>
    <w:p w14:paraId="076D6362" w14:textId="77777777" w:rsidR="00E1359B" w:rsidRPr="002650AB" w:rsidRDefault="00E1359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3. Оценка ожидаемых выгод и преимуществ предлагаемого регулирования (при возможности, привести соответствующие количественные и качественные показатели):</w:t>
      </w:r>
    </w:p>
    <w:p w14:paraId="444661B1" w14:textId="324799A4" w:rsidR="00920714" w:rsidRDefault="000334F2" w:rsidP="0092071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512C5">
        <w:rPr>
          <w:rFonts w:ascii="Times New Roman" w:hAnsi="Times New Roman" w:cs="Times New Roman"/>
          <w:sz w:val="28"/>
          <w:szCs w:val="28"/>
        </w:rPr>
        <w:t>Улучшение контроля и отчетности</w:t>
      </w:r>
      <w:r w:rsidR="00920714" w:rsidRPr="0092071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FDDE69E" w14:textId="6811CC82" w:rsidR="000334F2" w:rsidRPr="000334F2" w:rsidRDefault="000334F2" w:rsidP="0092071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512C5">
        <w:rPr>
          <w:rFonts w:ascii="Times New Roman" w:hAnsi="Times New Roman" w:cs="Times New Roman"/>
          <w:sz w:val="28"/>
          <w:szCs w:val="28"/>
        </w:rPr>
        <w:lastRenderedPageBreak/>
        <w:t>Поддержка экологической устойчивости и разумного использования ресурсов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06840C9" w14:textId="688F6F4F" w:rsidR="00920714" w:rsidRPr="00920714" w:rsidRDefault="00920714" w:rsidP="0092071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20714">
        <w:rPr>
          <w:rFonts w:ascii="Times New Roman" w:hAnsi="Times New Roman" w:cs="Times New Roman"/>
          <w:sz w:val="28"/>
          <w:szCs w:val="28"/>
          <w:lang w:val="ru-RU"/>
        </w:rPr>
        <w:t>Актуализация положения приве</w:t>
      </w:r>
      <w:r>
        <w:rPr>
          <w:rFonts w:ascii="Times New Roman" w:hAnsi="Times New Roman" w:cs="Times New Roman"/>
          <w:sz w:val="28"/>
          <w:szCs w:val="28"/>
          <w:lang w:val="ru-RU"/>
        </w:rPr>
        <w:t>дёт</w:t>
      </w:r>
      <w:r w:rsidRPr="00920714">
        <w:rPr>
          <w:rFonts w:ascii="Times New Roman" w:hAnsi="Times New Roman" w:cs="Times New Roman"/>
          <w:sz w:val="28"/>
          <w:szCs w:val="28"/>
          <w:lang w:val="ru-RU"/>
        </w:rPr>
        <w:t xml:space="preserve"> к оптимизации внутренних процессов и уменьшению бюрократии.</w:t>
      </w:r>
    </w:p>
    <w:p w14:paraId="2532E64B" w14:textId="77777777" w:rsidR="00FC60BB" w:rsidRDefault="00920714" w:rsidP="0092071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20714">
        <w:rPr>
          <w:rFonts w:ascii="Times New Roman" w:hAnsi="Times New Roman" w:cs="Times New Roman"/>
          <w:sz w:val="28"/>
          <w:szCs w:val="28"/>
          <w:lang w:val="ru-RU"/>
        </w:rPr>
        <w:t xml:space="preserve">розрачное лицензирование повышает доверие со стороны </w:t>
      </w:r>
      <w:r>
        <w:rPr>
          <w:rFonts w:ascii="Times New Roman" w:hAnsi="Times New Roman" w:cs="Times New Roman"/>
          <w:sz w:val="28"/>
          <w:szCs w:val="28"/>
          <w:lang w:val="ru-RU"/>
        </w:rPr>
        <w:t>лицензиата</w:t>
      </w:r>
      <w:r w:rsidRPr="0092071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373C5F9" w14:textId="3A758119" w:rsidR="00920714" w:rsidRDefault="00920714" w:rsidP="0092071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20714">
        <w:rPr>
          <w:rFonts w:ascii="Times New Roman" w:hAnsi="Times New Roman" w:cs="Times New Roman"/>
          <w:sz w:val="28"/>
          <w:szCs w:val="28"/>
          <w:lang w:val="ru-RU"/>
        </w:rPr>
        <w:t xml:space="preserve">Актуализация позволяет интегрировать </w:t>
      </w:r>
      <w:r>
        <w:rPr>
          <w:rFonts w:ascii="Times New Roman" w:hAnsi="Times New Roman" w:cs="Times New Roman"/>
          <w:sz w:val="28"/>
          <w:szCs w:val="28"/>
          <w:lang w:val="ru-RU"/>
        </w:rPr>
        <w:t>новые</w:t>
      </w:r>
      <w:r w:rsidRPr="00920714">
        <w:rPr>
          <w:rFonts w:ascii="Times New Roman" w:hAnsi="Times New Roman" w:cs="Times New Roman"/>
          <w:sz w:val="28"/>
          <w:szCs w:val="28"/>
          <w:lang w:val="ru-RU"/>
        </w:rPr>
        <w:t xml:space="preserve"> подходы, улучшая адаптивность к изменениям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8E67DCA" w14:textId="5FF4E6D4" w:rsidR="000334F2" w:rsidRDefault="000334F2" w:rsidP="0092071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512C5">
        <w:rPr>
          <w:rFonts w:ascii="Times New Roman" w:hAnsi="Times New Roman" w:cs="Times New Roman"/>
          <w:sz w:val="28"/>
          <w:szCs w:val="28"/>
        </w:rPr>
        <w:t>Усиление государственной экспертизы и защиты интересов государства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1482E47" w14:textId="4ACC27BB" w:rsidR="000334F2" w:rsidRPr="000334F2" w:rsidRDefault="000334F2" w:rsidP="0092071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512C5">
        <w:rPr>
          <w:rFonts w:ascii="Times New Roman" w:hAnsi="Times New Roman" w:cs="Times New Roman"/>
          <w:sz w:val="28"/>
          <w:szCs w:val="28"/>
        </w:rPr>
        <w:t>Защита прав государства и предотвращение злоупотреблений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DA9E1AA" w14:textId="28A3C0AB" w:rsidR="000334F2" w:rsidRPr="000334F2" w:rsidRDefault="000334F2" w:rsidP="0092071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512C5">
        <w:rPr>
          <w:rFonts w:ascii="Times New Roman" w:hAnsi="Times New Roman" w:cs="Times New Roman"/>
          <w:sz w:val="28"/>
          <w:szCs w:val="28"/>
        </w:rPr>
        <w:t>Обеспечение прозрачности и эффективности аукционов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28C707A" w14:textId="74B143AA" w:rsidR="000334F2" w:rsidRPr="000334F2" w:rsidRDefault="000334F2" w:rsidP="0092071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512C5">
        <w:rPr>
          <w:rFonts w:ascii="Times New Roman" w:hAnsi="Times New Roman" w:cs="Times New Roman"/>
          <w:sz w:val="28"/>
          <w:szCs w:val="28"/>
        </w:rPr>
        <w:t>Упрощение и унификация процессов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1421C09" w14:textId="3FB54318" w:rsidR="00E1359B" w:rsidRPr="00B02909" w:rsidRDefault="00E1359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2909">
        <w:rPr>
          <w:rFonts w:ascii="Times New Roman" w:hAnsi="Times New Roman" w:cs="Times New Roman"/>
          <w:sz w:val="28"/>
          <w:szCs w:val="28"/>
          <w:lang w:val="ru-RU"/>
        </w:rPr>
        <w:t>4. Оценка возможных неблагоприятных последствий (при возможности, привести соответствующие количественные и качественные показатели):</w:t>
      </w:r>
    </w:p>
    <w:p w14:paraId="27DBB4BB" w14:textId="2391007F" w:rsidR="003F0C9A" w:rsidRPr="00B02909" w:rsidRDefault="003F0C9A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2909">
        <w:rPr>
          <w:rFonts w:ascii="Times New Roman" w:hAnsi="Times New Roman" w:cs="Times New Roman"/>
          <w:sz w:val="28"/>
          <w:szCs w:val="28"/>
          <w:lang w:val="ru-RU"/>
        </w:rPr>
        <w:t>Экономические последствия благоприятные.</w:t>
      </w:r>
    </w:p>
    <w:p w14:paraId="3661BDA6" w14:textId="4B118262" w:rsidR="003F0C9A" w:rsidRPr="00E8222B" w:rsidRDefault="003F0C9A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2909">
        <w:rPr>
          <w:rFonts w:ascii="Times New Roman" w:hAnsi="Times New Roman" w:cs="Times New Roman"/>
          <w:sz w:val="28"/>
          <w:szCs w:val="28"/>
          <w:lang w:val="ru-RU"/>
        </w:rPr>
        <w:t>Социальные последствия</w:t>
      </w:r>
      <w:r w:rsidR="00E8222B">
        <w:rPr>
          <w:rFonts w:ascii="Times New Roman" w:hAnsi="Times New Roman" w:cs="Times New Roman"/>
          <w:sz w:val="28"/>
          <w:szCs w:val="28"/>
          <w:lang w:val="ru-RU"/>
        </w:rPr>
        <w:t xml:space="preserve"> благоприятные</w:t>
      </w:r>
    </w:p>
    <w:p w14:paraId="4DBC374C" w14:textId="77777777" w:rsidR="00E1359B" w:rsidRPr="002650AB" w:rsidRDefault="00E1359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5. Характеристика и оценка численности субъектов предпринимательства - адресатов предлагаемого регулирования:</w:t>
      </w:r>
    </w:p>
    <w:p w14:paraId="0DB3750E" w14:textId="3912B339" w:rsidR="00FC1342" w:rsidRPr="002650AB" w:rsidRDefault="00FC1342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5B5A" w:rsidRPr="00345B5A">
        <w:rPr>
          <w:rFonts w:ascii="Times New Roman" w:hAnsi="Times New Roman" w:cs="Times New Roman"/>
          <w:sz w:val="28"/>
          <w:szCs w:val="28"/>
          <w:lang w:val="ru-RU"/>
        </w:rPr>
        <w:t xml:space="preserve">Для предпринимателей и </w:t>
      </w:r>
      <w:r w:rsidR="00F746ED" w:rsidRPr="00345B5A">
        <w:rPr>
          <w:rFonts w:ascii="Times New Roman" w:hAnsi="Times New Roman" w:cs="Times New Roman"/>
          <w:sz w:val="28"/>
          <w:szCs w:val="28"/>
          <w:lang w:val="ru-RU"/>
        </w:rPr>
        <w:t>инвесторов,</w:t>
      </w:r>
      <w:r w:rsidR="00345B5A" w:rsidRPr="00345B5A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осуществляющих свою деятельность, связанную с геологическим изучением недр с целью поиска, разведки и разработкой </w:t>
      </w:r>
      <w:r w:rsidR="00E8222B">
        <w:rPr>
          <w:rFonts w:ascii="Times New Roman" w:hAnsi="Times New Roman" w:cs="Times New Roman"/>
          <w:sz w:val="28"/>
          <w:szCs w:val="28"/>
          <w:lang w:val="ru-RU"/>
        </w:rPr>
        <w:t>полезных ископаемых на территории Кыргызской Республики.</w:t>
      </w:r>
    </w:p>
    <w:p w14:paraId="0B3B3CD5" w14:textId="03C09226" w:rsidR="00E1359B" w:rsidRDefault="00E1359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6. Приблизительная оценка дополнительных расходов и выгод потенциальных адресатов предлагаемого регулирования, связанных с его введением:</w:t>
      </w:r>
    </w:p>
    <w:p w14:paraId="55A66CCE" w14:textId="3211A156" w:rsidR="001E3509" w:rsidRDefault="001E3509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Расходов и выгод д</w:t>
      </w:r>
      <w:r w:rsidRPr="00345B5A">
        <w:rPr>
          <w:rFonts w:ascii="Times New Roman" w:hAnsi="Times New Roman" w:cs="Times New Roman"/>
          <w:sz w:val="28"/>
          <w:szCs w:val="28"/>
          <w:lang w:val="ru-RU"/>
        </w:rPr>
        <w:t xml:space="preserve">ля предпринимателей и инвесторов, осуществляющих свою деятельность, связанную с геологическим изучением недр с целью поиска, разведки и разработкой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полезных ископаемых не предвидится. </w:t>
      </w:r>
    </w:p>
    <w:p w14:paraId="4EE48E21" w14:textId="01F957B5" w:rsidR="00E1359B" w:rsidRDefault="00E1359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7. Приблизительная оценка расходов и выгод республиканского/местного бюджета, связанных с введением предлагаемого регулирования:</w:t>
      </w:r>
    </w:p>
    <w:p w14:paraId="4504CFF4" w14:textId="05442CAF" w:rsidR="00B65721" w:rsidRDefault="00B65721" w:rsidP="00B65721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Расходов и выгод д</w:t>
      </w:r>
      <w:r w:rsidRPr="00345B5A">
        <w:rPr>
          <w:rFonts w:ascii="Times New Roman" w:hAnsi="Times New Roman" w:cs="Times New Roman"/>
          <w:sz w:val="28"/>
          <w:szCs w:val="28"/>
          <w:lang w:val="ru-RU"/>
        </w:rPr>
        <w:t xml:space="preserve">ля </w:t>
      </w:r>
      <w:r w:rsidRPr="002650AB">
        <w:rPr>
          <w:rFonts w:ascii="Times New Roman" w:hAnsi="Times New Roman" w:cs="Times New Roman"/>
          <w:sz w:val="28"/>
          <w:szCs w:val="28"/>
          <w:lang w:val="ru-RU"/>
        </w:rPr>
        <w:t>республиканского/местного бюджета, связанных с введением предлагаемого регулирования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предвидится. </w:t>
      </w:r>
    </w:p>
    <w:p w14:paraId="41B482A5" w14:textId="77777777" w:rsidR="00B65721" w:rsidRPr="002650AB" w:rsidRDefault="00B65721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DFAEE3C" w14:textId="02D6FF6B" w:rsidR="00E1359B" w:rsidRPr="002650AB" w:rsidRDefault="00E1359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2. Иная информация, которая позволяет оценить необходимость введения предлагаемого регулирования:</w:t>
      </w:r>
    </w:p>
    <w:p w14:paraId="0D115529" w14:textId="0C2557CC" w:rsidR="002650AB" w:rsidRPr="002650AB" w:rsidRDefault="00400E9F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итогам </w:t>
      </w:r>
      <w:r w:rsidR="00B02909" w:rsidRPr="002650AB">
        <w:rPr>
          <w:rFonts w:ascii="Times New Roman" w:hAnsi="Times New Roman" w:cs="Times New Roman"/>
          <w:sz w:val="28"/>
          <w:szCs w:val="28"/>
          <w:lang w:val="ru-RU"/>
        </w:rPr>
        <w:t>разработк</w:t>
      </w:r>
      <w:r w:rsidR="00B0290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02909" w:rsidRPr="002650AB">
        <w:rPr>
          <w:rFonts w:ascii="Times New Roman" w:hAnsi="Times New Roman" w:cs="Times New Roman"/>
          <w:sz w:val="28"/>
          <w:szCs w:val="28"/>
          <w:lang w:val="ru-RU"/>
        </w:rPr>
        <w:t xml:space="preserve"> проекта нормативного правового акта</w:t>
      </w:r>
      <w:r w:rsidR="00B02909">
        <w:rPr>
          <w:rFonts w:ascii="Times New Roman" w:hAnsi="Times New Roman" w:cs="Times New Roman"/>
          <w:sz w:val="28"/>
          <w:szCs w:val="28"/>
          <w:lang w:val="ru-RU"/>
        </w:rPr>
        <w:t xml:space="preserve"> будет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проведен анализ регулятивного </w:t>
      </w:r>
      <w:r w:rsidR="00B02909">
        <w:rPr>
          <w:rFonts w:ascii="Times New Roman" w:hAnsi="Times New Roman" w:cs="Times New Roman"/>
          <w:sz w:val="28"/>
          <w:szCs w:val="28"/>
          <w:lang w:val="ru-RU"/>
        </w:rPr>
        <w:t>воздействия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проекту </w:t>
      </w:r>
      <w:r w:rsidR="00B02909">
        <w:rPr>
          <w:rFonts w:ascii="Times New Roman" w:hAnsi="Times New Roman" w:cs="Times New Roman"/>
          <w:sz w:val="28"/>
          <w:szCs w:val="28"/>
          <w:lang w:val="ru-RU"/>
        </w:rPr>
        <w:t xml:space="preserve">Закона </w:t>
      </w:r>
    </w:p>
    <w:p w14:paraId="39CFB3B7" w14:textId="77777777" w:rsidR="00E1359B" w:rsidRPr="002650AB" w:rsidRDefault="00E1359B" w:rsidP="002650A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0AB">
        <w:rPr>
          <w:rFonts w:ascii="Times New Roman" w:hAnsi="Times New Roman" w:cs="Times New Roman"/>
          <w:sz w:val="28"/>
          <w:szCs w:val="28"/>
          <w:lang w:val="ru-RU"/>
        </w:rPr>
        <w:t>Контакты и сроки для обсуждения информации уведомления: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10"/>
      </w:tblGrid>
      <w:tr w:rsidR="00E1359B" w:rsidRPr="002650AB" w14:paraId="070515A9" w14:textId="77777777">
        <w:tc>
          <w:tcPr>
            <w:tcW w:w="3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E484C" w14:textId="77777777" w:rsidR="00E1359B" w:rsidRPr="002650AB" w:rsidRDefault="00E1359B" w:rsidP="002650A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B">
              <w:rPr>
                <w:rFonts w:ascii="Times New Roman" w:hAnsi="Times New Roman" w:cs="Times New Roman"/>
                <w:sz w:val="28"/>
                <w:szCs w:val="28"/>
              </w:rPr>
              <w:t>1. Предложения принимаются:</w:t>
            </w:r>
          </w:p>
        </w:tc>
        <w:tc>
          <w:tcPr>
            <w:tcW w:w="1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87D20" w14:textId="77777777" w:rsidR="00E1359B" w:rsidRPr="002650AB" w:rsidRDefault="00E1359B" w:rsidP="002650A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1359B" w:rsidRPr="002650AB" w14:paraId="29468F64" w14:textId="77777777">
        <w:tc>
          <w:tcPr>
            <w:tcW w:w="37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CB07C" w14:textId="77777777" w:rsidR="00E1359B" w:rsidRPr="002650AB" w:rsidRDefault="00E1359B" w:rsidP="002650A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B">
              <w:rPr>
                <w:rFonts w:ascii="Times New Roman" w:hAnsi="Times New Roman" w:cs="Times New Roman"/>
                <w:sz w:val="28"/>
                <w:szCs w:val="28"/>
              </w:rPr>
              <w:t>- по электронной почте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B78D1" w14:textId="12C5B149" w:rsidR="00E1359B" w:rsidRPr="002650AB" w:rsidRDefault="00E1359B" w:rsidP="002650A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650AB" w:rsidRPr="002650AB">
              <w:rPr>
                <w:rFonts w:ascii="Times New Roman" w:hAnsi="Times New Roman" w:cs="Times New Roman"/>
                <w:sz w:val="28"/>
                <w:szCs w:val="28"/>
              </w:rPr>
              <w:t>info@mnr.gov.kg</w:t>
            </w:r>
          </w:p>
        </w:tc>
      </w:tr>
      <w:tr w:rsidR="00E1359B" w:rsidRPr="002650AB" w14:paraId="76AD30B1" w14:textId="77777777">
        <w:tc>
          <w:tcPr>
            <w:tcW w:w="37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7C247" w14:textId="77777777" w:rsidR="00E1359B" w:rsidRPr="002650AB" w:rsidRDefault="00E1359B" w:rsidP="002650A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B">
              <w:rPr>
                <w:rFonts w:ascii="Times New Roman" w:hAnsi="Times New Roman" w:cs="Times New Roman"/>
                <w:sz w:val="28"/>
                <w:szCs w:val="28"/>
              </w:rPr>
              <w:t>- на почтовый адрес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4D431" w14:textId="538E4241" w:rsidR="00E1359B" w:rsidRPr="002650AB" w:rsidRDefault="002650AB" w:rsidP="002650A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B">
              <w:rPr>
                <w:rFonts w:ascii="Times New Roman" w:hAnsi="Times New Roman" w:cs="Times New Roman"/>
                <w:sz w:val="28"/>
                <w:szCs w:val="28"/>
              </w:rPr>
              <w:t>info@mnr.gov.kg</w:t>
            </w:r>
          </w:p>
        </w:tc>
      </w:tr>
      <w:tr w:rsidR="00E1359B" w:rsidRPr="002650AB" w14:paraId="05F6BA80" w14:textId="77777777" w:rsidTr="00FC1342">
        <w:tc>
          <w:tcPr>
            <w:tcW w:w="37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1EEC8" w14:textId="77777777" w:rsidR="00E1359B" w:rsidRPr="002650AB" w:rsidRDefault="00E1359B" w:rsidP="002650A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B">
              <w:rPr>
                <w:rFonts w:ascii="Times New Roman" w:hAnsi="Times New Roman" w:cs="Times New Roman"/>
                <w:sz w:val="28"/>
                <w:szCs w:val="28"/>
              </w:rPr>
              <w:t>2. Срок приема предложений не позднее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271DB" w14:textId="59850898" w:rsidR="00E1359B" w:rsidRPr="002650AB" w:rsidRDefault="000334F2" w:rsidP="002650A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  <w:r w:rsidR="002650AB" w:rsidRPr="00265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января</w:t>
            </w:r>
            <w:r w:rsidR="002650AB" w:rsidRPr="00265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2650AB" w:rsidRPr="00265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</w:tr>
      <w:tr w:rsidR="00E1359B" w:rsidRPr="002650AB" w14:paraId="54794B45" w14:textId="77777777" w:rsidTr="00FC1342"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D6F1A" w14:textId="77777777" w:rsidR="00E1359B" w:rsidRPr="002650AB" w:rsidRDefault="00E1359B" w:rsidP="002650A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0AB">
              <w:rPr>
                <w:rFonts w:ascii="Times New Roman" w:hAnsi="Times New Roman" w:cs="Times New Roman"/>
                <w:sz w:val="28"/>
                <w:szCs w:val="28"/>
              </w:rPr>
              <w:t>3. Срок размещения Реестра предложений и ответов на официальном сайте органа разработчика не позднее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C37E6" w14:textId="29A2239B" w:rsidR="00E1359B" w:rsidRPr="002650AB" w:rsidRDefault="002650AB" w:rsidP="002650A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5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33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  <w:r w:rsidRPr="00265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33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января</w:t>
            </w:r>
            <w:r w:rsidRPr="00265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</w:t>
            </w:r>
            <w:r w:rsidR="00033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265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</w:tr>
    </w:tbl>
    <w:p w14:paraId="4D14AA9B" w14:textId="77777777" w:rsidR="0054656B" w:rsidRPr="002650AB" w:rsidRDefault="0054656B" w:rsidP="002650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4656B" w:rsidRPr="0026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86DA0" w14:textId="77777777" w:rsidR="00B41904" w:rsidRDefault="00B41904" w:rsidP="007674F2">
      <w:pPr>
        <w:spacing w:after="0" w:line="240" w:lineRule="auto"/>
      </w:pPr>
      <w:r>
        <w:separator/>
      </w:r>
    </w:p>
  </w:endnote>
  <w:endnote w:type="continuationSeparator" w:id="0">
    <w:p w14:paraId="016A58F7" w14:textId="77777777" w:rsidR="00B41904" w:rsidRDefault="00B41904" w:rsidP="0076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D63BC" w14:textId="77777777" w:rsidR="00B41904" w:rsidRDefault="00B41904" w:rsidP="007674F2">
      <w:pPr>
        <w:spacing w:after="0" w:line="240" w:lineRule="auto"/>
      </w:pPr>
      <w:r>
        <w:separator/>
      </w:r>
    </w:p>
  </w:footnote>
  <w:footnote w:type="continuationSeparator" w:id="0">
    <w:p w14:paraId="1C4C51A2" w14:textId="77777777" w:rsidR="00B41904" w:rsidRDefault="00B41904" w:rsidP="007674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9B"/>
    <w:rsid w:val="000334F2"/>
    <w:rsid w:val="00043029"/>
    <w:rsid w:val="00055B2D"/>
    <w:rsid w:val="00076DA2"/>
    <w:rsid w:val="00082EC6"/>
    <w:rsid w:val="001927B9"/>
    <w:rsid w:val="001B7779"/>
    <w:rsid w:val="001E3509"/>
    <w:rsid w:val="00215B5B"/>
    <w:rsid w:val="002650AB"/>
    <w:rsid w:val="00345B5A"/>
    <w:rsid w:val="003E68B1"/>
    <w:rsid w:val="003F0C9A"/>
    <w:rsid w:val="00400E9F"/>
    <w:rsid w:val="0043179F"/>
    <w:rsid w:val="00462C80"/>
    <w:rsid w:val="004C75C6"/>
    <w:rsid w:val="00507E83"/>
    <w:rsid w:val="0054656B"/>
    <w:rsid w:val="00580E01"/>
    <w:rsid w:val="005A0CF6"/>
    <w:rsid w:val="005C7748"/>
    <w:rsid w:val="005E162F"/>
    <w:rsid w:val="007674F2"/>
    <w:rsid w:val="00796230"/>
    <w:rsid w:val="008C20EB"/>
    <w:rsid w:val="00916B1F"/>
    <w:rsid w:val="00920714"/>
    <w:rsid w:val="009F6412"/>
    <w:rsid w:val="00A579A3"/>
    <w:rsid w:val="00A80337"/>
    <w:rsid w:val="00AF25EB"/>
    <w:rsid w:val="00B02909"/>
    <w:rsid w:val="00B41904"/>
    <w:rsid w:val="00B65721"/>
    <w:rsid w:val="00BF1EC4"/>
    <w:rsid w:val="00C319C8"/>
    <w:rsid w:val="00C67CF4"/>
    <w:rsid w:val="00E1359B"/>
    <w:rsid w:val="00E8222B"/>
    <w:rsid w:val="00F017D2"/>
    <w:rsid w:val="00F746ED"/>
    <w:rsid w:val="00F85736"/>
    <w:rsid w:val="00FA0E20"/>
    <w:rsid w:val="00FC1342"/>
    <w:rsid w:val="00FC60BB"/>
    <w:rsid w:val="00FD64EB"/>
    <w:rsid w:val="00FE128E"/>
    <w:rsid w:val="00FE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585ED"/>
  <w15:chartTrackingRefBased/>
  <w15:docId w15:val="{AEC9C048-F592-4B97-921E-422F20E9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5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_Гриф (tkGrif)"/>
    <w:basedOn w:val="a"/>
    <w:rsid w:val="00E1359B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tkNazvanie">
    <w:name w:val="_Название (tkNazvanie)"/>
    <w:basedOn w:val="a"/>
    <w:rsid w:val="00E1359B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Tekst">
    <w:name w:val="_Текст обычный (tkTekst)"/>
    <w:basedOn w:val="a"/>
    <w:rsid w:val="00E1359B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Tablica">
    <w:name w:val="_Текст таблицы (tkTablica)"/>
    <w:basedOn w:val="a"/>
    <w:rsid w:val="00E1359B"/>
    <w:pPr>
      <w:spacing w:after="60" w:line="276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67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74F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67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74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Атабек Кошоев Каламбекович</dc:creator>
  <cp:keywords/>
  <dc:description/>
  <cp:lastModifiedBy>Убышалиев Данияр Мыктыбекович</cp:lastModifiedBy>
  <cp:revision>2</cp:revision>
  <dcterms:created xsi:type="dcterms:W3CDTF">2025-01-16T04:29:00Z</dcterms:created>
  <dcterms:modified xsi:type="dcterms:W3CDTF">2025-01-16T04:29:00Z</dcterms:modified>
</cp:coreProperties>
</file>