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A96E" w14:textId="77777777" w:rsidR="00B661DC" w:rsidRDefault="00B661DC" w:rsidP="00DC648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661DC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14:paraId="1279F5B3" w14:textId="77777777" w:rsidR="00E00369" w:rsidRPr="00B661DC" w:rsidRDefault="00E00369" w:rsidP="00DC64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D37F7C" w14:textId="77777777" w:rsidR="00B661DC" w:rsidRDefault="00B661DC" w:rsidP="00DC64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61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 КАБИНЕТА МИНИСТРОВ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BCE9F60" w14:textId="77777777" w:rsidR="00B661DC" w:rsidRDefault="00B661DC" w:rsidP="00DC64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61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КЫРГЫЗСКОЙ РЕСПУБЛИКИ</w:t>
      </w:r>
    </w:p>
    <w:p w14:paraId="30C4EBEF" w14:textId="0BA1A0F5" w:rsidR="00B661DC" w:rsidRDefault="002E17A4" w:rsidP="00DC64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17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 внесении изменений в постановление Кабинета Министров Кыргызской Республики «Об утверждении Порядка предоставления недрами по решению Кабинета Министров Кыргызской Республики» от 23 августа 2021 года №148»</w:t>
      </w:r>
    </w:p>
    <w:p w14:paraId="52A89545" w14:textId="77777777" w:rsidR="002E17A4" w:rsidRDefault="002E17A4" w:rsidP="00DC64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D9C034C" w14:textId="77777777" w:rsidR="00B661DC" w:rsidRDefault="007C2A2C" w:rsidP="00DC64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сфере недропользования в соответствие с Законом Кыргызской Республики «О недрах», совершенствования системы регулирования недропользования, в соответствии со статьями 13, 17 конституционного Закона Кыргызской Республики «О Кабинете Министров Кыргызской Республики»:</w:t>
      </w:r>
    </w:p>
    <w:p w14:paraId="35373B6C" w14:textId="77777777" w:rsidR="007C2A2C" w:rsidRDefault="007C2A2C" w:rsidP="00DC64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2EF7CA5" w14:textId="77777777" w:rsidR="007C2A2C" w:rsidRDefault="007C2A2C" w:rsidP="00DC64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9801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Кабинета Министров Кыргызской Республики </w:t>
      </w:r>
      <w:r w:rsidR="0098018D">
        <w:rPr>
          <w:rFonts w:ascii="Times New Roman" w:hAnsi="Times New Roman" w:cs="Times New Roman"/>
          <w:sz w:val="28"/>
          <w:szCs w:val="28"/>
        </w:rPr>
        <w:t>«</w:t>
      </w:r>
      <w:r w:rsidRPr="007C2A2C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предоставления прав пользования недрами по решению Кабинета Министров Кыргызской Республики</w:t>
      </w:r>
      <w:r w:rsidR="0098018D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18D" w:rsidRPr="007C2A2C">
        <w:rPr>
          <w:rFonts w:ascii="Times New Roman" w:hAnsi="Times New Roman" w:cs="Times New Roman"/>
          <w:sz w:val="28"/>
          <w:szCs w:val="28"/>
        </w:rPr>
        <w:t>от 23 августа 2021 года № 148</w:t>
      </w:r>
      <w:r w:rsidR="00980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следующее изменения:</w:t>
      </w:r>
    </w:p>
    <w:p w14:paraId="588D9AAF" w14:textId="51C9316D" w:rsidR="0098018D" w:rsidRDefault="0098018D" w:rsidP="00DC64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3104F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 </w:t>
      </w:r>
      <w:r w:rsidRPr="0098018D">
        <w:rPr>
          <w:rFonts w:ascii="Times New Roman" w:hAnsi="Times New Roman" w:cs="Times New Roman"/>
          <w:color w:val="000000"/>
          <w:sz w:val="28"/>
          <w:szCs w:val="28"/>
        </w:rPr>
        <w:t>предоставления прав пользования недрами по решению Кабинета Министров Кыргызской Республики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утвержденном вышеуказанным постановлением:</w:t>
      </w:r>
    </w:p>
    <w:p w14:paraId="2E7A05BB" w14:textId="055C29B8" w:rsidR="009542E1" w:rsidRDefault="009542E1" w:rsidP="00DC64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– в пункте 1 изложить в следующей редакции:</w:t>
      </w:r>
    </w:p>
    <w:p w14:paraId="3BB93117" w14:textId="1F3D194C" w:rsidR="009542E1" w:rsidRPr="009542E1" w:rsidRDefault="009542E1" w:rsidP="00DC64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542E1">
        <w:rPr>
          <w:rFonts w:ascii="Times New Roman" w:hAnsi="Times New Roman" w:cs="Times New Roman"/>
          <w:color w:val="000000"/>
          <w:sz w:val="28"/>
          <w:szCs w:val="28"/>
        </w:rPr>
        <w:t>Настоящий порядок предоставления прав пользования недрами по решению Кабинета Министров Кыргызской Республики (далее - Порядок) регулирует вопросы предоставления прав пользования недрами государственным предприятиям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542E1">
        <w:rPr>
          <w:rFonts w:ascii="Times New Roman" w:hAnsi="Times New Roman" w:cs="Times New Roman"/>
          <w:color w:val="000000"/>
          <w:sz w:val="28"/>
          <w:szCs w:val="28"/>
        </w:rPr>
        <w:t xml:space="preserve">хозяйствующим субъектам, имеющим не менее двух третей доли участия государства </w:t>
      </w:r>
      <w:r w:rsidR="00BF5256" w:rsidRPr="009542E1">
        <w:rPr>
          <w:rFonts w:ascii="Times New Roman" w:hAnsi="Times New Roman" w:cs="Times New Roman"/>
          <w:color w:val="000000"/>
          <w:sz w:val="28"/>
          <w:szCs w:val="28"/>
        </w:rPr>
        <w:t>в уставном капитале,</w:t>
      </w:r>
      <w:r w:rsidR="00BF5256">
        <w:rPr>
          <w:rFonts w:ascii="Times New Roman" w:hAnsi="Times New Roman" w:cs="Times New Roman"/>
          <w:color w:val="000000"/>
          <w:sz w:val="28"/>
          <w:szCs w:val="28"/>
        </w:rPr>
        <w:t xml:space="preserve"> и определяет условия последующей передачи лицензии на право пользования недрами</w:t>
      </w:r>
      <w:r w:rsidRPr="009542E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4B74161F" w14:textId="7FC71D7E" w:rsidR="007C2A2C" w:rsidRDefault="00A207A2" w:rsidP="00DC64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 в</w:t>
      </w:r>
      <w:r w:rsidR="007C2A2C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7C2A2C">
        <w:rPr>
          <w:rFonts w:ascii="Times New Roman" w:hAnsi="Times New Roman" w:cs="Times New Roman"/>
          <w:sz w:val="28"/>
          <w:szCs w:val="28"/>
        </w:rPr>
        <w:t xml:space="preserve"> 1</w:t>
      </w:r>
      <w:r w:rsidR="00E41EC9">
        <w:rPr>
          <w:rFonts w:ascii="Times New Roman" w:hAnsi="Times New Roman" w:cs="Times New Roman"/>
          <w:sz w:val="28"/>
          <w:szCs w:val="28"/>
        </w:rPr>
        <w:t>3</w:t>
      </w:r>
      <w:r w:rsidR="007C2A2C">
        <w:rPr>
          <w:rFonts w:ascii="Times New Roman" w:hAnsi="Times New Roman" w:cs="Times New Roman"/>
          <w:sz w:val="28"/>
          <w:szCs w:val="28"/>
        </w:rPr>
        <w:t xml:space="preserve"> </w:t>
      </w:r>
      <w:r w:rsidRPr="00C37DFE">
        <w:rPr>
          <w:rFonts w:ascii="Times New Roman" w:eastAsia="Times New Roman" w:hAnsi="Times New Roman" w:cs="Times New Roman"/>
          <w:sz w:val="28"/>
          <w:szCs w:val="28"/>
        </w:rPr>
        <w:t>дополнить абзацем следующего содержания</w:t>
      </w:r>
      <w:r w:rsidR="0098018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08ADAE4" w14:textId="77777777" w:rsidR="004C2D92" w:rsidRDefault="0063104F" w:rsidP="00DC64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5256">
        <w:rPr>
          <w:rFonts w:ascii="Times New Roman" w:hAnsi="Times New Roman" w:cs="Times New Roman"/>
          <w:sz w:val="28"/>
          <w:szCs w:val="28"/>
        </w:rPr>
        <w:t>Г</w:t>
      </w:r>
      <w:r w:rsidR="00C1553C" w:rsidRPr="00C1553C">
        <w:rPr>
          <w:rFonts w:ascii="Times New Roman" w:hAnsi="Times New Roman" w:cs="Times New Roman"/>
          <w:sz w:val="28"/>
          <w:szCs w:val="28"/>
        </w:rPr>
        <w:t>осударственные предприятия и хозяйствующи</w:t>
      </w:r>
      <w:r w:rsidR="00C1553C">
        <w:rPr>
          <w:rFonts w:ascii="Times New Roman" w:hAnsi="Times New Roman" w:cs="Times New Roman"/>
          <w:sz w:val="28"/>
          <w:szCs w:val="28"/>
        </w:rPr>
        <w:t>е</w:t>
      </w:r>
      <w:r w:rsidR="00C1553C" w:rsidRPr="00C1553C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C1553C">
        <w:rPr>
          <w:rFonts w:ascii="Times New Roman" w:hAnsi="Times New Roman" w:cs="Times New Roman"/>
          <w:sz w:val="28"/>
          <w:szCs w:val="28"/>
        </w:rPr>
        <w:t>ы</w:t>
      </w:r>
      <w:r w:rsidR="00C1553C" w:rsidRPr="00C1553C">
        <w:rPr>
          <w:rFonts w:ascii="Times New Roman" w:hAnsi="Times New Roman" w:cs="Times New Roman"/>
          <w:sz w:val="28"/>
          <w:szCs w:val="28"/>
        </w:rPr>
        <w:t xml:space="preserve"> в сфере недропользования, </w:t>
      </w:r>
      <w:r w:rsidR="004C2D92" w:rsidRPr="00F45F3E">
        <w:rPr>
          <w:rFonts w:ascii="Times New Roman" w:hAnsi="Times New Roman" w:cs="Times New Roman"/>
          <w:color w:val="000000" w:themeColor="text1"/>
          <w:sz w:val="28"/>
          <w:szCs w:val="28"/>
        </w:rPr>
        <w:t>по истечении 2 лет с даты первоначального заключения лицензионного соглашения на проведение работ вправе передавать права по лицензии другим лицам с гарантией соблюдения ими условий действующего лицензионного соглашения</w:t>
      </w:r>
      <w:r w:rsidR="00C1553C" w:rsidRPr="00C1553C">
        <w:rPr>
          <w:rFonts w:ascii="Times New Roman" w:hAnsi="Times New Roman" w:cs="Times New Roman"/>
          <w:sz w:val="28"/>
          <w:szCs w:val="28"/>
        </w:rPr>
        <w:t>.</w:t>
      </w:r>
    </w:p>
    <w:p w14:paraId="624474E3" w14:textId="77777777" w:rsidR="00F914C5" w:rsidRDefault="004C2D92" w:rsidP="0010747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3E">
        <w:rPr>
          <w:rFonts w:ascii="Times New Roman" w:hAnsi="Times New Roman" w:cs="Times New Roman"/>
          <w:color w:val="000000" w:themeColor="text1"/>
          <w:sz w:val="28"/>
          <w:szCs w:val="28"/>
        </w:rPr>
        <w:t>При этом, последующая передача лицензии возможна по истечении 2 лет с даты заключения последнего лицензионного соглашения на проведение работ.</w:t>
      </w:r>
      <w:r w:rsidR="00F914C5" w:rsidRPr="00F91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AD1AA85" w14:textId="327B2233" w:rsidR="004C2D92" w:rsidRPr="00107479" w:rsidRDefault="00F914C5" w:rsidP="0010747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5F2C38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лицензии предоставленные по решению Кабинета Министров Кыргыз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F2C38">
        <w:rPr>
          <w:rFonts w:ascii="Times New Roman" w:hAnsi="Times New Roman" w:cs="Times New Roman"/>
          <w:color w:val="000000" w:themeColor="text1"/>
          <w:sz w:val="28"/>
          <w:szCs w:val="28"/>
        </w:rPr>
        <w:t>кой Республики осуществляется по решению Кабинета Министров Кыргызской Республики при условии соблюдения требований настоящего пункта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C2D9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C1553C" w:rsidRPr="00C1553C">
        <w:rPr>
          <w:rFonts w:ascii="Times New Roman" w:hAnsi="Times New Roman" w:cs="Times New Roman"/>
          <w:sz w:val="28"/>
          <w:szCs w:val="28"/>
        </w:rPr>
        <w:t>Передача лицензии возможна при отсутствии у недропользователя задолженностей по уплате сумм бонуса, роялти и</w:t>
      </w:r>
      <w:r w:rsidR="00C1553C">
        <w:rPr>
          <w:rFonts w:ascii="Times New Roman" w:hAnsi="Times New Roman" w:cs="Times New Roman"/>
          <w:sz w:val="28"/>
          <w:szCs w:val="28"/>
        </w:rPr>
        <w:t xml:space="preserve"> </w:t>
      </w:r>
      <w:r w:rsidR="00C1553C" w:rsidRPr="00C1553C">
        <w:rPr>
          <w:rFonts w:ascii="Times New Roman" w:hAnsi="Times New Roman" w:cs="Times New Roman"/>
          <w:sz w:val="28"/>
          <w:szCs w:val="28"/>
        </w:rPr>
        <w:t>сбора за пользование недрами.</w:t>
      </w:r>
    </w:p>
    <w:p w14:paraId="638A06C6" w14:textId="739DE11A" w:rsidR="004C2D92" w:rsidRPr="00F45F3E" w:rsidRDefault="004C2D92" w:rsidP="004C2D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допускается передача права пользования недрами в результате универсального правопреемства, предусмотренного гражданским законодательством, путем наследования.</w:t>
      </w:r>
    </w:p>
    <w:p w14:paraId="3F818857" w14:textId="4132CEE5" w:rsidR="0098018D" w:rsidRPr="0098018D" w:rsidRDefault="004C2D92" w:rsidP="004C2D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5F3E">
        <w:rPr>
          <w:rFonts w:ascii="Times New Roman" w:hAnsi="Times New Roman" w:cs="Times New Roman"/>
          <w:color w:val="000000" w:themeColor="text1"/>
          <w:sz w:val="28"/>
          <w:szCs w:val="28"/>
        </w:rPr>
        <w:t>Коммерческие банки, получившие права пользования недрами в результате обращения взыскания на залог, вправе передать права пользования недрами другим лицам без соблюдения двухлетнего срока.</w:t>
      </w:r>
      <w:r w:rsidR="0063104F">
        <w:rPr>
          <w:rFonts w:ascii="Times New Roman" w:hAnsi="Times New Roman" w:cs="Times New Roman"/>
          <w:sz w:val="28"/>
          <w:szCs w:val="28"/>
        </w:rPr>
        <w:t>»;</w:t>
      </w:r>
    </w:p>
    <w:p w14:paraId="0095FB87" w14:textId="7DE892D6" w:rsidR="0063104F" w:rsidRPr="0063104F" w:rsidRDefault="0063104F" w:rsidP="00DC64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 истечении </w:t>
      </w:r>
      <w:r w:rsidR="00067262">
        <w:rPr>
          <w:rFonts w:ascii="Times New Roman" w:hAnsi="Times New Roman" w:cs="Times New Roman"/>
          <w:sz w:val="28"/>
          <w:szCs w:val="28"/>
        </w:rPr>
        <w:t>пятнадцати</w:t>
      </w:r>
      <w:r w:rsidR="00112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со дня официального опубликования.</w:t>
      </w:r>
    </w:p>
    <w:p w14:paraId="14DF1847" w14:textId="77777777" w:rsidR="0098018D" w:rsidRDefault="0098018D" w:rsidP="00DC64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DB3120B" w14:textId="77777777" w:rsidR="0098018D" w:rsidRPr="0098018D" w:rsidRDefault="0098018D" w:rsidP="00DC64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9C80274" w14:textId="77777777" w:rsidR="00B661DC" w:rsidRPr="00DC648B" w:rsidRDefault="00DC648B" w:rsidP="00667F0A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64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Председатель </w:t>
      </w:r>
    </w:p>
    <w:p w14:paraId="39130531" w14:textId="77777777" w:rsidR="00DC648B" w:rsidRPr="00DC648B" w:rsidRDefault="00DC648B" w:rsidP="00667F0A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64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Кабинета Министров</w:t>
      </w:r>
    </w:p>
    <w:p w14:paraId="29BAF59B" w14:textId="12B6212D" w:rsidR="00A869E9" w:rsidRPr="00233797" w:rsidRDefault="00DC648B" w:rsidP="00667F0A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</w:pPr>
      <w:r w:rsidRPr="00DC64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Кыргызской Республики </w:t>
      </w:r>
      <w:r w:rsidRPr="00DC648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C648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C648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C648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А.</w:t>
      </w:r>
      <w:r w:rsidR="00233797"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  <w:t>А</w:t>
      </w:r>
      <w:r w:rsidRPr="00DC64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233797"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  <w:t>Касымалиев</w:t>
      </w:r>
    </w:p>
    <w:sectPr w:rsidR="00A869E9" w:rsidRPr="00233797" w:rsidSect="00E00369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FF58" w14:textId="77777777" w:rsidR="00D16C13" w:rsidRDefault="00D16C13" w:rsidP="00A869E9">
      <w:pPr>
        <w:spacing w:after="0" w:line="240" w:lineRule="auto"/>
      </w:pPr>
      <w:r>
        <w:separator/>
      </w:r>
    </w:p>
  </w:endnote>
  <w:endnote w:type="continuationSeparator" w:id="0">
    <w:p w14:paraId="443BCA14" w14:textId="77777777" w:rsidR="00D16C13" w:rsidRDefault="00D16C13" w:rsidP="00A8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8D09" w14:textId="1E1916C1" w:rsidR="00A869E9" w:rsidRPr="00A869E9" w:rsidRDefault="00C1553C" w:rsidP="00A869E9">
    <w:pPr>
      <w:pStyle w:val="a7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М</w:t>
    </w:r>
    <w:r w:rsidR="00A869E9" w:rsidRPr="001C25A9">
      <w:rPr>
        <w:rFonts w:ascii="Times New Roman" w:hAnsi="Times New Roman" w:cs="Times New Roman"/>
        <w:sz w:val="20"/>
        <w:szCs w:val="20"/>
      </w:rPr>
      <w:t xml:space="preserve">инистр _____________________ </w:t>
    </w:r>
    <w:r>
      <w:rPr>
        <w:rFonts w:ascii="Times New Roman" w:hAnsi="Times New Roman" w:cs="Times New Roman"/>
        <w:sz w:val="20"/>
        <w:szCs w:val="20"/>
        <w:lang w:val="ky-KG"/>
      </w:rPr>
      <w:t>М</w:t>
    </w:r>
    <w:r w:rsidR="001C25A9">
      <w:rPr>
        <w:rFonts w:ascii="Times New Roman" w:hAnsi="Times New Roman" w:cs="Times New Roman"/>
        <w:sz w:val="20"/>
        <w:szCs w:val="20"/>
        <w:lang w:val="ky-KG"/>
      </w:rPr>
      <w:t xml:space="preserve">.А. </w:t>
    </w:r>
    <w:r>
      <w:rPr>
        <w:rFonts w:ascii="Times New Roman" w:hAnsi="Times New Roman" w:cs="Times New Roman"/>
        <w:sz w:val="20"/>
        <w:szCs w:val="20"/>
        <w:lang w:val="ky-KG"/>
      </w:rPr>
      <w:t>Машиев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2F39CB" w:rsidRPr="002B3D9E">
      <w:rPr>
        <w:rFonts w:ascii="Times New Roman" w:hAnsi="Times New Roman" w:cs="Times New Roman"/>
        <w:sz w:val="20"/>
        <w:szCs w:val="20"/>
      </w:rPr>
      <w:t>«___» ____________ 202</w:t>
    </w:r>
    <w:r w:rsidR="002F39CB">
      <w:rPr>
        <w:rFonts w:ascii="Times New Roman" w:hAnsi="Times New Roman" w:cs="Times New Roman"/>
        <w:sz w:val="20"/>
        <w:szCs w:val="20"/>
      </w:rPr>
      <w:t>4</w:t>
    </w:r>
    <w:r w:rsidR="002F39CB" w:rsidRPr="002B3D9E">
      <w:rPr>
        <w:rFonts w:ascii="Times New Roman" w:hAnsi="Times New Roman" w:cs="Times New Roman"/>
        <w:sz w:val="20"/>
        <w:szCs w:val="20"/>
      </w:rPr>
      <w:t>г</w:t>
    </w:r>
  </w:p>
  <w:p w14:paraId="47F95BD9" w14:textId="77777777" w:rsidR="00A869E9" w:rsidRDefault="00A869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0743" w14:textId="77777777" w:rsidR="00D16C13" w:rsidRDefault="00D16C13" w:rsidP="00A869E9">
      <w:pPr>
        <w:spacing w:after="0" w:line="240" w:lineRule="auto"/>
      </w:pPr>
      <w:r>
        <w:separator/>
      </w:r>
    </w:p>
  </w:footnote>
  <w:footnote w:type="continuationSeparator" w:id="0">
    <w:p w14:paraId="74797651" w14:textId="77777777" w:rsidR="00D16C13" w:rsidRDefault="00D16C13" w:rsidP="00A86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DC"/>
    <w:rsid w:val="00067262"/>
    <w:rsid w:val="00092135"/>
    <w:rsid w:val="00107479"/>
    <w:rsid w:val="00112921"/>
    <w:rsid w:val="001559CF"/>
    <w:rsid w:val="001C25A9"/>
    <w:rsid w:val="001F063D"/>
    <w:rsid w:val="00233797"/>
    <w:rsid w:val="002A4B5C"/>
    <w:rsid w:val="002E06F0"/>
    <w:rsid w:val="002E17A4"/>
    <w:rsid w:val="002F39CB"/>
    <w:rsid w:val="004956CD"/>
    <w:rsid w:val="004C2D92"/>
    <w:rsid w:val="005A31FB"/>
    <w:rsid w:val="00625D77"/>
    <w:rsid w:val="0063104F"/>
    <w:rsid w:val="00667F0A"/>
    <w:rsid w:val="007019DB"/>
    <w:rsid w:val="007C2A2C"/>
    <w:rsid w:val="00896150"/>
    <w:rsid w:val="009542E1"/>
    <w:rsid w:val="0098018D"/>
    <w:rsid w:val="00A207A2"/>
    <w:rsid w:val="00A869E9"/>
    <w:rsid w:val="00AB2AF9"/>
    <w:rsid w:val="00B661DC"/>
    <w:rsid w:val="00BD759D"/>
    <w:rsid w:val="00BF5256"/>
    <w:rsid w:val="00C1553C"/>
    <w:rsid w:val="00D16C13"/>
    <w:rsid w:val="00D93245"/>
    <w:rsid w:val="00DC648B"/>
    <w:rsid w:val="00E00369"/>
    <w:rsid w:val="00E41EC9"/>
    <w:rsid w:val="00F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467C"/>
  <w15:docId w15:val="{4A939364-6E72-4EDD-B3AE-6754ED19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1D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61D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C2A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6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9E9"/>
  </w:style>
  <w:style w:type="paragraph" w:styleId="a7">
    <w:name w:val="footer"/>
    <w:basedOn w:val="a"/>
    <w:link w:val="a8"/>
    <w:uiPriority w:val="99"/>
    <w:unhideWhenUsed/>
    <w:rsid w:val="00A86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649CE-775D-4D12-89C2-400807DC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Гульзак Мырзабаева</dc:creator>
  <cp:keywords/>
  <dc:description/>
  <cp:lastModifiedBy>Насыров Жумгалбек Болотбекович</cp:lastModifiedBy>
  <cp:revision>10</cp:revision>
  <cp:lastPrinted>2024-08-14T07:11:00Z</cp:lastPrinted>
  <dcterms:created xsi:type="dcterms:W3CDTF">2024-12-09T11:11:00Z</dcterms:created>
  <dcterms:modified xsi:type="dcterms:W3CDTF">2024-12-19T05:17:00Z</dcterms:modified>
</cp:coreProperties>
</file>