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29D1A" w14:textId="656E9859" w:rsidR="0017613F" w:rsidRPr="00744E15" w:rsidRDefault="009D6016" w:rsidP="00296FF4">
      <w:pPr>
        <w:pStyle w:val="a7"/>
        <w:jc w:val="center"/>
        <w:rPr>
          <w:b/>
          <w:sz w:val="26"/>
          <w:szCs w:val="26"/>
        </w:rPr>
      </w:pPr>
      <w:r w:rsidRPr="00744E15">
        <w:rPr>
          <w:b/>
          <w:spacing w:val="4"/>
          <w:sz w:val="26"/>
          <w:szCs w:val="26"/>
          <w:shd w:val="clear" w:color="auto" w:fill="FFFFFF"/>
        </w:rPr>
        <w:t>МИНИСТЕРСТВО ПРИРОДНЫХ РЕСУРСОВ, ЭКОЛОГИИ И ТЕХНИЧЕСКОГО НАДЗОРА КЫРГЫЗСКОЙ РЕСПУБЛИКИ</w:t>
      </w:r>
    </w:p>
    <w:p w14:paraId="7B01DF82" w14:textId="77777777" w:rsidR="0017613F" w:rsidRPr="00744E15" w:rsidRDefault="0017613F" w:rsidP="00296FF4">
      <w:pPr>
        <w:ind w:right="142" w:firstLine="709"/>
        <w:jc w:val="center"/>
        <w:rPr>
          <w:b/>
          <w:sz w:val="26"/>
          <w:szCs w:val="26"/>
        </w:rPr>
      </w:pPr>
    </w:p>
    <w:p w14:paraId="11E8821A" w14:textId="77777777" w:rsidR="0017613F" w:rsidRPr="00744E15" w:rsidRDefault="0017613F" w:rsidP="00296FF4">
      <w:pPr>
        <w:ind w:firstLine="709"/>
        <w:jc w:val="center"/>
        <w:rPr>
          <w:b/>
          <w:sz w:val="26"/>
          <w:szCs w:val="26"/>
        </w:rPr>
      </w:pPr>
    </w:p>
    <w:p w14:paraId="75E1C141" w14:textId="14C264A3" w:rsidR="000A5957" w:rsidRPr="00744E15" w:rsidRDefault="008C7245" w:rsidP="00296FF4">
      <w:pPr>
        <w:ind w:left="5103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>«</w:t>
      </w:r>
      <w:r w:rsidR="0017613F" w:rsidRPr="00744E15">
        <w:rPr>
          <w:bCs/>
          <w:spacing w:val="-1"/>
          <w:sz w:val="26"/>
          <w:szCs w:val="26"/>
        </w:rPr>
        <w:t>УТВЕРЖДАЮ</w:t>
      </w:r>
      <w:r w:rsidR="00870A08">
        <w:rPr>
          <w:bCs/>
          <w:spacing w:val="-1"/>
          <w:sz w:val="26"/>
          <w:szCs w:val="26"/>
        </w:rPr>
        <w:t>»</w:t>
      </w:r>
    </w:p>
    <w:p w14:paraId="00E0DDFC" w14:textId="7A6DE4CE" w:rsidR="000A5957" w:rsidRPr="00744E15" w:rsidRDefault="00870A08" w:rsidP="00296FF4">
      <w:pPr>
        <w:ind w:left="5103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  <w:lang w:val="ky-KG"/>
        </w:rPr>
        <w:t>Министр</w:t>
      </w:r>
      <w:r w:rsidR="000A5957" w:rsidRPr="00744E15">
        <w:rPr>
          <w:bCs/>
          <w:spacing w:val="-1"/>
          <w:sz w:val="26"/>
          <w:szCs w:val="26"/>
        </w:rPr>
        <w:t xml:space="preserve"> природных ресурсов, </w:t>
      </w:r>
    </w:p>
    <w:p w14:paraId="7EB00043" w14:textId="77777777" w:rsidR="000A5957" w:rsidRPr="00744E15" w:rsidRDefault="000A5957" w:rsidP="00296FF4">
      <w:pPr>
        <w:ind w:left="5103"/>
        <w:jc w:val="both"/>
        <w:rPr>
          <w:bCs/>
          <w:spacing w:val="-1"/>
          <w:sz w:val="26"/>
          <w:szCs w:val="26"/>
        </w:rPr>
      </w:pPr>
      <w:r w:rsidRPr="00744E15">
        <w:rPr>
          <w:bCs/>
          <w:spacing w:val="-1"/>
          <w:sz w:val="26"/>
          <w:szCs w:val="26"/>
        </w:rPr>
        <w:t>экологии и технического надзора</w:t>
      </w:r>
    </w:p>
    <w:p w14:paraId="66C89741" w14:textId="70BFCE9A" w:rsidR="0017613F" w:rsidRPr="00744E15" w:rsidRDefault="000A5957" w:rsidP="00296FF4">
      <w:pPr>
        <w:ind w:left="5103"/>
        <w:jc w:val="both"/>
        <w:rPr>
          <w:bCs/>
          <w:spacing w:val="-1"/>
          <w:sz w:val="26"/>
          <w:szCs w:val="26"/>
        </w:rPr>
      </w:pPr>
      <w:r w:rsidRPr="00744E15">
        <w:rPr>
          <w:bCs/>
          <w:spacing w:val="-1"/>
          <w:sz w:val="26"/>
          <w:szCs w:val="26"/>
        </w:rPr>
        <w:t>Кыргызской Республики</w:t>
      </w:r>
    </w:p>
    <w:p w14:paraId="0965CAAE" w14:textId="3BDC6389" w:rsidR="000A5957" w:rsidRDefault="000A5957" w:rsidP="00296FF4">
      <w:pPr>
        <w:ind w:left="5103"/>
        <w:jc w:val="both"/>
        <w:rPr>
          <w:bCs/>
          <w:spacing w:val="-1"/>
          <w:sz w:val="26"/>
          <w:szCs w:val="26"/>
        </w:rPr>
      </w:pPr>
    </w:p>
    <w:p w14:paraId="10E365E0" w14:textId="77777777" w:rsidR="00870A08" w:rsidRPr="00744E15" w:rsidRDefault="00870A08" w:rsidP="00296FF4">
      <w:pPr>
        <w:ind w:left="5103"/>
        <w:jc w:val="both"/>
        <w:rPr>
          <w:bCs/>
          <w:spacing w:val="-1"/>
          <w:sz w:val="26"/>
          <w:szCs w:val="26"/>
        </w:rPr>
      </w:pPr>
    </w:p>
    <w:p w14:paraId="5C29ECD4" w14:textId="258A8C47" w:rsidR="000A5957" w:rsidRPr="00744E15" w:rsidRDefault="00870A08" w:rsidP="00296FF4">
      <w:pPr>
        <w:ind w:left="5103"/>
        <w:jc w:val="both"/>
        <w:rPr>
          <w:bCs/>
          <w:spacing w:val="-1"/>
          <w:sz w:val="26"/>
          <w:szCs w:val="26"/>
          <w:lang w:val="ky-KG"/>
        </w:rPr>
      </w:pPr>
      <w:r>
        <w:rPr>
          <w:bCs/>
          <w:spacing w:val="-1"/>
          <w:sz w:val="26"/>
          <w:szCs w:val="26"/>
          <w:lang w:val="ky-KG"/>
        </w:rPr>
        <w:t>М.Ж. Тургунбаев</w:t>
      </w:r>
      <w:r w:rsidR="000A5957" w:rsidRPr="00744E15">
        <w:rPr>
          <w:bCs/>
          <w:spacing w:val="-1"/>
          <w:sz w:val="26"/>
          <w:szCs w:val="26"/>
          <w:lang w:val="ky-KG"/>
        </w:rPr>
        <w:t>______________</w:t>
      </w:r>
    </w:p>
    <w:p w14:paraId="385F888F" w14:textId="16A1DFB5" w:rsidR="0017613F" w:rsidRPr="00744E15" w:rsidRDefault="0017613F" w:rsidP="00296FF4">
      <w:pPr>
        <w:ind w:left="5103"/>
        <w:rPr>
          <w:bCs/>
          <w:sz w:val="26"/>
          <w:szCs w:val="26"/>
        </w:rPr>
      </w:pPr>
      <w:r w:rsidRPr="00744E15">
        <w:rPr>
          <w:bCs/>
          <w:spacing w:val="-1"/>
          <w:sz w:val="26"/>
          <w:szCs w:val="26"/>
        </w:rPr>
        <w:t>«</w:t>
      </w:r>
      <w:r w:rsidR="00F130EB">
        <w:rPr>
          <w:bCs/>
          <w:spacing w:val="-1"/>
          <w:sz w:val="26"/>
          <w:szCs w:val="26"/>
          <w:lang w:val="ky-KG"/>
        </w:rPr>
        <w:t>10</w:t>
      </w:r>
      <w:bookmarkStart w:id="0" w:name="_GoBack"/>
      <w:bookmarkEnd w:id="0"/>
      <w:r w:rsidRPr="00744E15">
        <w:rPr>
          <w:bCs/>
          <w:spacing w:val="-1"/>
          <w:sz w:val="26"/>
          <w:szCs w:val="26"/>
        </w:rPr>
        <w:t xml:space="preserve">» </w:t>
      </w:r>
      <w:r w:rsidR="000A5957" w:rsidRPr="00744E15">
        <w:rPr>
          <w:bCs/>
          <w:spacing w:val="-1"/>
          <w:sz w:val="26"/>
          <w:szCs w:val="26"/>
          <w:lang w:val="ky-KG"/>
        </w:rPr>
        <w:t xml:space="preserve">мая </w:t>
      </w:r>
      <w:r w:rsidRPr="00744E15">
        <w:rPr>
          <w:bCs/>
          <w:spacing w:val="-1"/>
          <w:sz w:val="26"/>
          <w:szCs w:val="26"/>
        </w:rPr>
        <w:t>20</w:t>
      </w:r>
      <w:r w:rsidR="00E16552" w:rsidRPr="00744E15">
        <w:rPr>
          <w:bCs/>
          <w:spacing w:val="-1"/>
          <w:sz w:val="26"/>
          <w:szCs w:val="26"/>
        </w:rPr>
        <w:t>23</w:t>
      </w:r>
      <w:r w:rsidR="008C7245">
        <w:rPr>
          <w:bCs/>
          <w:spacing w:val="-1"/>
          <w:sz w:val="26"/>
          <w:szCs w:val="26"/>
        </w:rPr>
        <w:t xml:space="preserve"> года</w:t>
      </w:r>
    </w:p>
    <w:p w14:paraId="19259942" w14:textId="77777777" w:rsidR="0017613F" w:rsidRPr="00744E15" w:rsidRDefault="0017613F" w:rsidP="00296FF4">
      <w:pPr>
        <w:ind w:right="142" w:firstLine="709"/>
        <w:jc w:val="center"/>
        <w:rPr>
          <w:b/>
          <w:sz w:val="26"/>
          <w:szCs w:val="26"/>
        </w:rPr>
      </w:pPr>
    </w:p>
    <w:p w14:paraId="527533CB" w14:textId="77777777" w:rsidR="0017613F" w:rsidRPr="00744E15" w:rsidRDefault="0017613F" w:rsidP="00296FF4">
      <w:pPr>
        <w:ind w:right="142" w:firstLine="709"/>
        <w:jc w:val="center"/>
        <w:rPr>
          <w:b/>
          <w:sz w:val="26"/>
          <w:szCs w:val="26"/>
        </w:rPr>
      </w:pPr>
    </w:p>
    <w:p w14:paraId="7550E323" w14:textId="77777777" w:rsidR="0017613F" w:rsidRPr="00744E15" w:rsidRDefault="0017613F" w:rsidP="00296FF4">
      <w:pPr>
        <w:ind w:right="142" w:firstLine="709"/>
        <w:jc w:val="center"/>
        <w:rPr>
          <w:b/>
          <w:sz w:val="26"/>
          <w:szCs w:val="26"/>
        </w:rPr>
      </w:pPr>
      <w:r w:rsidRPr="00744E15">
        <w:rPr>
          <w:b/>
          <w:sz w:val="26"/>
          <w:szCs w:val="26"/>
        </w:rPr>
        <w:t>АНАЛИЗ РЕГУЛЯТИВНОГО ВОЗДЕЙСТВИЯ</w:t>
      </w:r>
    </w:p>
    <w:p w14:paraId="1752D140" w14:textId="77777777" w:rsidR="00296FF4" w:rsidRPr="00744E15" w:rsidRDefault="00B077AD" w:rsidP="00296FF4">
      <w:pPr>
        <w:pStyle w:val="aff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4E15">
        <w:rPr>
          <w:b/>
          <w:bCs/>
          <w:sz w:val="26"/>
          <w:szCs w:val="26"/>
          <w:lang w:val="ky-KG"/>
        </w:rPr>
        <w:t>п</w:t>
      </w:r>
      <w:proofErr w:type="spellStart"/>
      <w:r w:rsidR="0017613F" w:rsidRPr="00744E15">
        <w:rPr>
          <w:b/>
          <w:bCs/>
          <w:sz w:val="26"/>
          <w:szCs w:val="26"/>
        </w:rPr>
        <w:t>роект</w:t>
      </w:r>
      <w:proofErr w:type="spellEnd"/>
      <w:r w:rsidRPr="00744E15">
        <w:rPr>
          <w:b/>
          <w:bCs/>
          <w:sz w:val="26"/>
          <w:szCs w:val="26"/>
          <w:lang w:val="ky-KG"/>
        </w:rPr>
        <w:t xml:space="preserve">у </w:t>
      </w:r>
      <w:r w:rsidR="0017613F" w:rsidRPr="00744E15">
        <w:rPr>
          <w:b/>
          <w:bCs/>
          <w:sz w:val="26"/>
          <w:szCs w:val="26"/>
        </w:rPr>
        <w:t xml:space="preserve">постановления </w:t>
      </w:r>
      <w:r w:rsidR="00207E49" w:rsidRPr="00744E15">
        <w:rPr>
          <w:b/>
          <w:bCs/>
          <w:sz w:val="26"/>
          <w:szCs w:val="26"/>
        </w:rPr>
        <w:t xml:space="preserve">Кабинета Министров Кыргызской Республики </w:t>
      </w:r>
    </w:p>
    <w:p w14:paraId="10BF531F" w14:textId="10C2AC25" w:rsidR="00B14125" w:rsidRPr="00744E15" w:rsidRDefault="00B14125" w:rsidP="00296FF4">
      <w:pPr>
        <w:pStyle w:val="aff3"/>
        <w:shd w:val="clear" w:color="auto" w:fill="FFFFFF"/>
        <w:spacing w:before="0" w:beforeAutospacing="0" w:after="0" w:afterAutospacing="0"/>
        <w:jc w:val="center"/>
        <w:rPr>
          <w:b/>
          <w:bCs/>
          <w:spacing w:val="5"/>
          <w:sz w:val="26"/>
          <w:szCs w:val="26"/>
        </w:rPr>
      </w:pPr>
      <w:r w:rsidRPr="00744E15">
        <w:rPr>
          <w:b/>
          <w:bCs/>
          <w:sz w:val="26"/>
          <w:szCs w:val="26"/>
        </w:rPr>
        <w:t>«О внесении изменений в постановление Правительства Кыргызской Республики</w:t>
      </w:r>
      <w:r w:rsidR="009D6016" w:rsidRPr="00744E15">
        <w:rPr>
          <w:b/>
          <w:bCs/>
          <w:sz w:val="26"/>
          <w:szCs w:val="26"/>
          <w:lang w:val="ky-KG"/>
        </w:rPr>
        <w:t xml:space="preserve"> </w:t>
      </w:r>
      <w:r w:rsidRPr="00744E15">
        <w:rPr>
          <w:b/>
          <w:bCs/>
          <w:sz w:val="26"/>
          <w:szCs w:val="26"/>
        </w:rPr>
        <w:t>«</w:t>
      </w:r>
      <w:r w:rsidRPr="00744E15">
        <w:rPr>
          <w:b/>
          <w:bCs/>
          <w:spacing w:val="5"/>
          <w:sz w:val="26"/>
          <w:szCs w:val="26"/>
        </w:rPr>
        <w:t xml:space="preserve">Об утверждении </w:t>
      </w:r>
      <w:proofErr w:type="spellStart"/>
      <w:r w:rsidRPr="00744E15">
        <w:rPr>
          <w:b/>
          <w:bCs/>
          <w:spacing w:val="5"/>
          <w:sz w:val="26"/>
          <w:szCs w:val="26"/>
        </w:rPr>
        <w:t>cтавок</w:t>
      </w:r>
      <w:proofErr w:type="spellEnd"/>
      <w:r w:rsidRPr="00744E15">
        <w:rPr>
          <w:b/>
          <w:bCs/>
          <w:spacing w:val="5"/>
          <w:sz w:val="26"/>
          <w:szCs w:val="26"/>
        </w:rPr>
        <w:t xml:space="preserve"> платы и Порядка взимания</w:t>
      </w:r>
      <w:r w:rsidR="00B077AD" w:rsidRPr="00744E15">
        <w:rPr>
          <w:b/>
          <w:bCs/>
          <w:spacing w:val="5"/>
          <w:sz w:val="26"/>
          <w:szCs w:val="26"/>
          <w:lang w:val="ky-KG"/>
        </w:rPr>
        <w:t xml:space="preserve"> </w:t>
      </w:r>
      <w:r w:rsidRPr="00744E15">
        <w:rPr>
          <w:b/>
          <w:bCs/>
          <w:spacing w:val="5"/>
          <w:sz w:val="26"/>
          <w:szCs w:val="26"/>
        </w:rPr>
        <w:t>и использования платы за специальное пользование</w:t>
      </w:r>
      <w:r w:rsidR="00B077AD" w:rsidRPr="00744E15">
        <w:rPr>
          <w:b/>
          <w:bCs/>
          <w:spacing w:val="5"/>
          <w:sz w:val="26"/>
          <w:szCs w:val="26"/>
          <w:lang w:val="ky-KG"/>
        </w:rPr>
        <w:t xml:space="preserve"> </w:t>
      </w:r>
      <w:r w:rsidRPr="00744E15">
        <w:rPr>
          <w:b/>
          <w:bCs/>
          <w:spacing w:val="5"/>
          <w:sz w:val="26"/>
          <w:szCs w:val="26"/>
        </w:rPr>
        <w:t>объектами животного мира в Кыргызской Республике» от 20 октября 2015 года № 715»</w:t>
      </w:r>
    </w:p>
    <w:p w14:paraId="16E47EEB" w14:textId="77777777" w:rsidR="0017613F" w:rsidRPr="00744E15" w:rsidRDefault="0017613F" w:rsidP="00296FF4">
      <w:pPr>
        <w:ind w:right="141" w:firstLine="709"/>
        <w:jc w:val="center"/>
        <w:rPr>
          <w:sz w:val="26"/>
          <w:szCs w:val="26"/>
        </w:rPr>
      </w:pPr>
    </w:p>
    <w:p w14:paraId="057C61F2" w14:textId="77777777" w:rsidR="0017613F" w:rsidRPr="00744E15" w:rsidRDefault="0017613F" w:rsidP="00296FF4">
      <w:pPr>
        <w:shd w:val="clear" w:color="auto" w:fill="FFFFFF"/>
        <w:ind w:right="141"/>
        <w:jc w:val="center"/>
        <w:rPr>
          <w:bCs/>
          <w:spacing w:val="-1"/>
          <w:sz w:val="26"/>
          <w:szCs w:val="26"/>
        </w:rPr>
      </w:pPr>
      <w:r w:rsidRPr="00744E15">
        <w:rPr>
          <w:bCs/>
          <w:spacing w:val="-1"/>
          <w:sz w:val="26"/>
          <w:szCs w:val="26"/>
        </w:rPr>
        <w:t>Основания для разработки:</w:t>
      </w:r>
    </w:p>
    <w:p w14:paraId="0FC62302" w14:textId="77777777" w:rsidR="0017613F" w:rsidRPr="00744E15" w:rsidRDefault="0017613F" w:rsidP="00296FF4">
      <w:pPr>
        <w:shd w:val="clear" w:color="auto" w:fill="FFFFFF"/>
        <w:ind w:right="141" w:firstLine="709"/>
        <w:jc w:val="both"/>
        <w:rPr>
          <w:spacing w:val="-1"/>
          <w:sz w:val="26"/>
          <w:szCs w:val="26"/>
        </w:rPr>
      </w:pPr>
    </w:p>
    <w:p w14:paraId="4290E8DE" w14:textId="180D6641" w:rsidR="00B077AD" w:rsidRPr="00744E15" w:rsidRDefault="00B077AD" w:rsidP="00296FF4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  <w:lang w:val="ky-KG"/>
        </w:rPr>
        <w:t xml:space="preserve">Приказ </w:t>
      </w:r>
      <w:r w:rsidRPr="00744E15">
        <w:rPr>
          <w:sz w:val="26"/>
          <w:szCs w:val="26"/>
        </w:rPr>
        <w:t xml:space="preserve"> Министерств</w:t>
      </w:r>
      <w:r w:rsidRPr="00744E15">
        <w:rPr>
          <w:sz w:val="26"/>
          <w:szCs w:val="26"/>
          <w:lang w:val="ky-KG"/>
        </w:rPr>
        <w:t>а</w:t>
      </w:r>
      <w:r w:rsidRPr="00744E15">
        <w:rPr>
          <w:sz w:val="26"/>
          <w:szCs w:val="26"/>
        </w:rPr>
        <w:t xml:space="preserve"> природных ресурсов, экологии и технического надзора </w:t>
      </w:r>
      <w:r w:rsidRPr="00744E15"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>Кыргызской Республики</w:t>
      </w:r>
      <w:r w:rsidRPr="00744E15"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 xml:space="preserve">о создании рабочей группы по проведению анализа регулятивного воздействия </w:t>
      </w:r>
      <w:r w:rsidRPr="00744E15">
        <w:rPr>
          <w:sz w:val="26"/>
          <w:szCs w:val="26"/>
          <w:lang w:val="ky-KG"/>
        </w:rPr>
        <w:t xml:space="preserve">на </w:t>
      </w:r>
      <w:r w:rsidRPr="00744E15">
        <w:rPr>
          <w:sz w:val="26"/>
          <w:szCs w:val="26"/>
        </w:rPr>
        <w:t>проект постановления Кабинета Министров Кыргызской Республики</w:t>
      </w:r>
      <w:r w:rsidRPr="00744E15"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>«О внесении изменений в постановление Правительства Кыргызской Республики</w:t>
      </w:r>
      <w:r w:rsidR="009D6016" w:rsidRPr="00744E15"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 xml:space="preserve">«Об утверждении </w:t>
      </w:r>
      <w:proofErr w:type="spellStart"/>
      <w:r w:rsidRPr="00744E15">
        <w:rPr>
          <w:sz w:val="26"/>
          <w:szCs w:val="26"/>
        </w:rPr>
        <w:t>cтавок</w:t>
      </w:r>
      <w:proofErr w:type="spellEnd"/>
      <w:r w:rsidRPr="00744E15">
        <w:rPr>
          <w:sz w:val="26"/>
          <w:szCs w:val="26"/>
        </w:rPr>
        <w:t xml:space="preserve"> платы и Порядка взимания и использования платы за специальное пользование объектами животного мира в Кыргызской Республике» от 20 октября 2015 года № 715»</w:t>
      </w:r>
      <w:r w:rsidRPr="00744E15"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 xml:space="preserve">от </w:t>
      </w:r>
      <w:r w:rsidRPr="00744E15">
        <w:rPr>
          <w:color w:val="000000" w:themeColor="text1"/>
          <w:sz w:val="26"/>
          <w:szCs w:val="26"/>
        </w:rPr>
        <w:t>«2</w:t>
      </w:r>
      <w:r w:rsidRPr="00744E15">
        <w:rPr>
          <w:color w:val="000000" w:themeColor="text1"/>
          <w:sz w:val="26"/>
          <w:szCs w:val="26"/>
          <w:lang w:val="ky-KG"/>
        </w:rPr>
        <w:t>5</w:t>
      </w:r>
      <w:r w:rsidRPr="00744E15">
        <w:rPr>
          <w:color w:val="000000" w:themeColor="text1"/>
          <w:sz w:val="26"/>
          <w:szCs w:val="26"/>
        </w:rPr>
        <w:t xml:space="preserve">» </w:t>
      </w:r>
      <w:r w:rsidRPr="00744E15">
        <w:rPr>
          <w:color w:val="000000" w:themeColor="text1"/>
          <w:sz w:val="26"/>
          <w:szCs w:val="26"/>
          <w:lang w:val="ky-KG"/>
        </w:rPr>
        <w:t>апреля 2023 года № 100-п</w:t>
      </w:r>
    </w:p>
    <w:p w14:paraId="3F39D001" w14:textId="77777777" w:rsidR="00D96D35" w:rsidRPr="00744E15" w:rsidRDefault="00D96D35" w:rsidP="00296FF4">
      <w:pPr>
        <w:shd w:val="clear" w:color="auto" w:fill="FFFFFF"/>
        <w:ind w:right="141" w:firstLine="709"/>
        <w:jc w:val="both"/>
        <w:rPr>
          <w:spacing w:val="-1"/>
          <w:sz w:val="26"/>
          <w:szCs w:val="26"/>
        </w:rPr>
      </w:pPr>
    </w:p>
    <w:p w14:paraId="25B6AEE5" w14:textId="77777777" w:rsidR="009D6016" w:rsidRPr="00744E15" w:rsidRDefault="009D6016" w:rsidP="00296FF4">
      <w:pPr>
        <w:ind w:firstLine="709"/>
        <w:jc w:val="both"/>
        <w:rPr>
          <w:sz w:val="26"/>
          <w:szCs w:val="26"/>
        </w:rPr>
      </w:pPr>
    </w:p>
    <w:p w14:paraId="15ED7A99" w14:textId="6ACA7CE0" w:rsidR="009D6016" w:rsidRPr="00744E15" w:rsidRDefault="009D6016" w:rsidP="00296FF4">
      <w:pPr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Сроки проведения АРВ: 25 апреля </w:t>
      </w:r>
      <w:r w:rsidR="00296FF4" w:rsidRPr="00744E15">
        <w:rPr>
          <w:sz w:val="26"/>
          <w:szCs w:val="26"/>
        </w:rPr>
        <w:t>2023</w:t>
      </w:r>
      <w:r w:rsidR="00870A08">
        <w:rPr>
          <w:sz w:val="26"/>
          <w:szCs w:val="26"/>
        </w:rPr>
        <w:t xml:space="preserve"> года</w:t>
      </w:r>
      <w:r w:rsidRPr="00744E15">
        <w:rPr>
          <w:sz w:val="26"/>
          <w:szCs w:val="26"/>
        </w:rPr>
        <w:t xml:space="preserve"> – </w:t>
      </w:r>
      <w:r w:rsidR="00296FF4" w:rsidRPr="00744E15">
        <w:rPr>
          <w:sz w:val="26"/>
          <w:szCs w:val="26"/>
        </w:rPr>
        <w:t>10 мая</w:t>
      </w:r>
      <w:r w:rsidR="00870A08">
        <w:rPr>
          <w:sz w:val="26"/>
          <w:szCs w:val="26"/>
        </w:rPr>
        <w:t xml:space="preserve"> 2023 года</w:t>
      </w:r>
    </w:p>
    <w:p w14:paraId="699F4349" w14:textId="77777777" w:rsidR="0017613F" w:rsidRPr="00744E15" w:rsidRDefault="0017613F" w:rsidP="00296FF4">
      <w:pPr>
        <w:shd w:val="clear" w:color="auto" w:fill="FFFFFF"/>
        <w:tabs>
          <w:tab w:val="left" w:pos="5478"/>
        </w:tabs>
        <w:ind w:right="141" w:firstLine="709"/>
        <w:jc w:val="both"/>
        <w:rPr>
          <w:b/>
          <w:spacing w:val="-1"/>
          <w:sz w:val="26"/>
          <w:szCs w:val="26"/>
        </w:rPr>
      </w:pPr>
    </w:p>
    <w:p w14:paraId="7E77BF84" w14:textId="3F41A897" w:rsidR="000A5957" w:rsidRPr="00744E15" w:rsidRDefault="000A5957" w:rsidP="00296FF4">
      <w:pPr>
        <w:ind w:firstLine="709"/>
        <w:jc w:val="center"/>
        <w:rPr>
          <w:sz w:val="26"/>
          <w:szCs w:val="26"/>
        </w:rPr>
      </w:pPr>
      <w:r w:rsidRPr="00744E15">
        <w:rPr>
          <w:sz w:val="26"/>
          <w:szCs w:val="26"/>
        </w:rPr>
        <w:t>Руководитель рабочей группы:</w:t>
      </w:r>
    </w:p>
    <w:p w14:paraId="54ED8970" w14:textId="77777777" w:rsidR="000A5957" w:rsidRPr="00744E15" w:rsidRDefault="000A5957" w:rsidP="00296FF4">
      <w:pPr>
        <w:ind w:firstLine="709"/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3827"/>
        <w:gridCol w:w="2262"/>
      </w:tblGrid>
      <w:tr w:rsidR="000A5957" w:rsidRPr="00744E15" w14:paraId="19F6E59A" w14:textId="77777777" w:rsidTr="008925A6">
        <w:trPr>
          <w:trHeight w:val="1052"/>
        </w:trPr>
        <w:tc>
          <w:tcPr>
            <w:tcW w:w="2405" w:type="dxa"/>
          </w:tcPr>
          <w:p w14:paraId="62F789B4" w14:textId="58D17658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Мадиев А.И</w:t>
            </w:r>
          </w:p>
        </w:tc>
        <w:tc>
          <w:tcPr>
            <w:tcW w:w="567" w:type="dxa"/>
          </w:tcPr>
          <w:p w14:paraId="1124B5A8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</w:tcPr>
          <w:p w14:paraId="76A1D9CF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заведующий отделом животного мира Управления биоресурсов</w:t>
            </w:r>
          </w:p>
          <w:p w14:paraId="04024D3C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Министерства природных</w:t>
            </w:r>
          </w:p>
          <w:p w14:paraId="0E8F5B95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ресурсов, экологии и</w:t>
            </w:r>
          </w:p>
          <w:p w14:paraId="1ABEC72D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технического надзора</w:t>
            </w:r>
          </w:p>
          <w:p w14:paraId="4A280831" w14:textId="030F131F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 xml:space="preserve">Кыргызской Республики </w:t>
            </w:r>
          </w:p>
        </w:tc>
        <w:tc>
          <w:tcPr>
            <w:tcW w:w="2262" w:type="dxa"/>
          </w:tcPr>
          <w:p w14:paraId="2DBBD569" w14:textId="77777777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_______________</w:t>
            </w:r>
          </w:p>
        </w:tc>
      </w:tr>
    </w:tbl>
    <w:p w14:paraId="2FD31139" w14:textId="37BE6CB3" w:rsidR="000A5957" w:rsidRPr="00744E15" w:rsidRDefault="000A5957" w:rsidP="00296FF4">
      <w:pPr>
        <w:jc w:val="center"/>
        <w:rPr>
          <w:sz w:val="26"/>
          <w:szCs w:val="26"/>
        </w:rPr>
      </w:pPr>
    </w:p>
    <w:p w14:paraId="1F5CCECB" w14:textId="4C8E9F28" w:rsidR="000A5957" w:rsidRDefault="000A5957" w:rsidP="00296FF4">
      <w:pPr>
        <w:jc w:val="center"/>
        <w:rPr>
          <w:sz w:val="26"/>
          <w:szCs w:val="26"/>
        </w:rPr>
      </w:pPr>
    </w:p>
    <w:p w14:paraId="167C99E0" w14:textId="1DB84C96" w:rsidR="00F5135A" w:rsidRDefault="00F5135A" w:rsidP="00296FF4">
      <w:pPr>
        <w:jc w:val="center"/>
        <w:rPr>
          <w:sz w:val="26"/>
          <w:szCs w:val="26"/>
        </w:rPr>
      </w:pPr>
    </w:p>
    <w:p w14:paraId="425ECD57" w14:textId="77777777" w:rsidR="002765B7" w:rsidRPr="00744E15" w:rsidRDefault="002765B7" w:rsidP="00296FF4">
      <w:pPr>
        <w:jc w:val="center"/>
        <w:rPr>
          <w:sz w:val="26"/>
          <w:szCs w:val="26"/>
        </w:rPr>
      </w:pPr>
    </w:p>
    <w:p w14:paraId="4F488E19" w14:textId="77777777" w:rsidR="000A5957" w:rsidRPr="00744E15" w:rsidRDefault="000A5957" w:rsidP="00296FF4">
      <w:pPr>
        <w:jc w:val="center"/>
        <w:rPr>
          <w:sz w:val="26"/>
          <w:szCs w:val="26"/>
        </w:rPr>
      </w:pPr>
      <w:r w:rsidRPr="00744E15">
        <w:rPr>
          <w:sz w:val="26"/>
          <w:szCs w:val="26"/>
        </w:rPr>
        <w:lastRenderedPageBreak/>
        <w:t>Члены рабочей группы:</w:t>
      </w:r>
    </w:p>
    <w:p w14:paraId="2D803F7B" w14:textId="77777777" w:rsidR="000A5957" w:rsidRPr="00744E15" w:rsidRDefault="000A5957" w:rsidP="00296FF4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3827"/>
        <w:gridCol w:w="2262"/>
      </w:tblGrid>
      <w:tr w:rsidR="000A5957" w:rsidRPr="00744E15" w14:paraId="17540670" w14:textId="77777777" w:rsidTr="008925A6">
        <w:tc>
          <w:tcPr>
            <w:tcW w:w="2405" w:type="dxa"/>
          </w:tcPr>
          <w:p w14:paraId="02FB0A03" w14:textId="0CEC5EB2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 xml:space="preserve">Хегай </w:t>
            </w:r>
            <w:r w:rsidR="009D6016" w:rsidRPr="00744E15">
              <w:rPr>
                <w:sz w:val="26"/>
                <w:szCs w:val="26"/>
                <w:lang w:val="ky-KG"/>
              </w:rPr>
              <w:t>И.В.</w:t>
            </w:r>
          </w:p>
          <w:p w14:paraId="73BBC305" w14:textId="77777777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</w:tc>
        <w:tc>
          <w:tcPr>
            <w:tcW w:w="567" w:type="dxa"/>
          </w:tcPr>
          <w:p w14:paraId="05357DED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</w:tcPr>
          <w:p w14:paraId="4FED08D6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заведующий отделом</w:t>
            </w:r>
          </w:p>
          <w:p w14:paraId="72717788" w14:textId="5378E31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  <w:lang w:val="ky-KG"/>
              </w:rPr>
              <w:t xml:space="preserve">растительного </w:t>
            </w:r>
            <w:r w:rsidRPr="00744E15">
              <w:rPr>
                <w:sz w:val="26"/>
                <w:szCs w:val="26"/>
              </w:rPr>
              <w:t xml:space="preserve">мира </w:t>
            </w:r>
          </w:p>
          <w:p w14:paraId="5E66B5A9" w14:textId="39FE78EA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Управления биоресурсов</w:t>
            </w:r>
          </w:p>
          <w:p w14:paraId="4D44379D" w14:textId="77777777" w:rsidR="000A5957" w:rsidRPr="00744E15" w:rsidRDefault="000A5957" w:rsidP="00296FF4">
            <w:pPr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 xml:space="preserve">Министерства природных ресурсов, экологии и технического </w:t>
            </w:r>
            <w:proofErr w:type="gramStart"/>
            <w:r w:rsidRPr="00744E15">
              <w:rPr>
                <w:sz w:val="26"/>
                <w:szCs w:val="26"/>
              </w:rPr>
              <w:t>надзора  Кыргызской</w:t>
            </w:r>
            <w:proofErr w:type="gramEnd"/>
            <w:r w:rsidRPr="00744E15">
              <w:rPr>
                <w:sz w:val="26"/>
                <w:szCs w:val="26"/>
              </w:rPr>
              <w:t xml:space="preserve"> Республики</w:t>
            </w:r>
            <w:r w:rsidR="009D6016" w:rsidRPr="00744E15">
              <w:rPr>
                <w:sz w:val="26"/>
                <w:szCs w:val="26"/>
              </w:rPr>
              <w:t>,</w:t>
            </w:r>
          </w:p>
          <w:p w14:paraId="702C8EE3" w14:textId="4732A9A1" w:rsidR="009D6016" w:rsidRPr="00744E15" w:rsidRDefault="009D6016" w:rsidP="00296FF4">
            <w:pPr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заместитель рабочей группы</w:t>
            </w:r>
          </w:p>
        </w:tc>
        <w:tc>
          <w:tcPr>
            <w:tcW w:w="2262" w:type="dxa"/>
          </w:tcPr>
          <w:p w14:paraId="1EFFBD0F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54709022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72BFF1C1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5F2E893E" w14:textId="7D564C74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  <w:lang w:val="ky-KG"/>
              </w:rPr>
              <w:t>_______________</w:t>
            </w:r>
          </w:p>
        </w:tc>
      </w:tr>
      <w:tr w:rsidR="000A5957" w:rsidRPr="00744E15" w14:paraId="0A285361" w14:textId="77777777" w:rsidTr="008925A6">
        <w:tc>
          <w:tcPr>
            <w:tcW w:w="2405" w:type="dxa"/>
          </w:tcPr>
          <w:p w14:paraId="28FE0933" w14:textId="77777777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3475AD5A" w14:textId="70ADEFC5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Суванов Р.П.</w:t>
            </w:r>
          </w:p>
          <w:p w14:paraId="713FC12F" w14:textId="77777777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</w:tc>
        <w:tc>
          <w:tcPr>
            <w:tcW w:w="567" w:type="dxa"/>
          </w:tcPr>
          <w:p w14:paraId="6CC59C90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</w:p>
          <w:p w14:paraId="35E3153F" w14:textId="34B3B222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</w:tcPr>
          <w:p w14:paraId="463B6DE0" w14:textId="77777777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</w:p>
          <w:p w14:paraId="725F08C2" w14:textId="05288174" w:rsidR="000A5957" w:rsidRPr="00744E15" w:rsidRDefault="009D6016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 xml:space="preserve">главный специалист финансово-экономического управления </w:t>
            </w:r>
          </w:p>
          <w:p w14:paraId="63B2DE63" w14:textId="42DFF56F" w:rsidR="000A5957" w:rsidRPr="00744E15" w:rsidRDefault="000A5957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Министерства природных ресурсов, экологии и технического надзора  Кыргызской Республики</w:t>
            </w:r>
          </w:p>
        </w:tc>
        <w:tc>
          <w:tcPr>
            <w:tcW w:w="2262" w:type="dxa"/>
          </w:tcPr>
          <w:p w14:paraId="24D78003" w14:textId="48AA5D71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4ACF9A48" w14:textId="195E9B05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5D6DC0A4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600A6743" w14:textId="7A56C103" w:rsidR="000A5957" w:rsidRPr="00744E15" w:rsidRDefault="000A5957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_______________</w:t>
            </w:r>
          </w:p>
        </w:tc>
      </w:tr>
      <w:tr w:rsidR="009D6016" w:rsidRPr="00744E15" w14:paraId="64CD64DD" w14:textId="77777777" w:rsidTr="008925A6">
        <w:tc>
          <w:tcPr>
            <w:tcW w:w="2405" w:type="dxa"/>
          </w:tcPr>
          <w:p w14:paraId="426EAA89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2A9116CC" w14:textId="29C424A3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Таалайбекова А.Т.</w:t>
            </w:r>
          </w:p>
          <w:p w14:paraId="599A8CEF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</w:tc>
        <w:tc>
          <w:tcPr>
            <w:tcW w:w="567" w:type="dxa"/>
          </w:tcPr>
          <w:p w14:paraId="1B245F76" w14:textId="77777777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</w:p>
          <w:p w14:paraId="191D956D" w14:textId="5D6EF30E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</w:tcPr>
          <w:p w14:paraId="046F3AFA" w14:textId="77777777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</w:p>
          <w:p w14:paraId="1EFA3FF4" w14:textId="6E9B54E7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ведущий специалист Управления нормативно-правового обеспечения Министерства природных ресурсов, экологии и технического надзора  Кыргызской Республики</w:t>
            </w:r>
          </w:p>
        </w:tc>
        <w:tc>
          <w:tcPr>
            <w:tcW w:w="2262" w:type="dxa"/>
          </w:tcPr>
          <w:p w14:paraId="5A1DE811" w14:textId="56844BC3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2C5B5F2B" w14:textId="485EBA9B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752998CF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017446D1" w14:textId="485CBB5A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_______________</w:t>
            </w:r>
          </w:p>
        </w:tc>
      </w:tr>
      <w:tr w:rsidR="009D6016" w:rsidRPr="00744E15" w14:paraId="53BE52F5" w14:textId="77777777" w:rsidTr="008925A6">
        <w:tc>
          <w:tcPr>
            <w:tcW w:w="2405" w:type="dxa"/>
          </w:tcPr>
          <w:p w14:paraId="5C89971E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25775109" w14:textId="31112280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Кочура В.В.</w:t>
            </w:r>
          </w:p>
          <w:p w14:paraId="38174836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</w:tc>
        <w:tc>
          <w:tcPr>
            <w:tcW w:w="567" w:type="dxa"/>
          </w:tcPr>
          <w:p w14:paraId="6D6C98C3" w14:textId="77777777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</w:p>
          <w:p w14:paraId="703A01DA" w14:textId="7A2D7084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</w:tcPr>
          <w:p w14:paraId="3C426593" w14:textId="77777777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</w:p>
          <w:p w14:paraId="63C6CD0B" w14:textId="2AC2C17A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 xml:space="preserve">член </w:t>
            </w:r>
            <w:r w:rsidRPr="00744E15">
              <w:rPr>
                <w:sz w:val="26"/>
                <w:szCs w:val="26"/>
                <w:lang w:val="ky-KG"/>
              </w:rPr>
              <w:t xml:space="preserve">Объединение юридических лиц </w:t>
            </w:r>
            <w:r w:rsidRPr="00744E15">
              <w:rPr>
                <w:sz w:val="26"/>
                <w:szCs w:val="26"/>
              </w:rPr>
              <w:t xml:space="preserve">«Ассоциация </w:t>
            </w:r>
            <w:proofErr w:type="spellStart"/>
            <w:r w:rsidRPr="00744E15">
              <w:rPr>
                <w:sz w:val="26"/>
                <w:szCs w:val="26"/>
              </w:rPr>
              <w:t>охотпользователей</w:t>
            </w:r>
            <w:proofErr w:type="spellEnd"/>
            <w:r w:rsidRPr="00744E15">
              <w:rPr>
                <w:sz w:val="26"/>
                <w:szCs w:val="26"/>
              </w:rPr>
              <w:t xml:space="preserve">, </w:t>
            </w:r>
          </w:p>
          <w:p w14:paraId="7C65F7E9" w14:textId="3EF5D600" w:rsidR="009D6016" w:rsidRPr="00744E15" w:rsidRDefault="009D6016" w:rsidP="00296FF4">
            <w:pPr>
              <w:jc w:val="both"/>
              <w:rPr>
                <w:sz w:val="26"/>
                <w:szCs w:val="26"/>
              </w:rPr>
            </w:pPr>
            <w:r w:rsidRPr="00744E15">
              <w:rPr>
                <w:sz w:val="26"/>
                <w:szCs w:val="26"/>
              </w:rPr>
              <w:t>охотников и оружейников»</w:t>
            </w:r>
          </w:p>
        </w:tc>
        <w:tc>
          <w:tcPr>
            <w:tcW w:w="2262" w:type="dxa"/>
          </w:tcPr>
          <w:p w14:paraId="525EB744" w14:textId="57D8287F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1A966E2D" w14:textId="77777777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</w:p>
          <w:p w14:paraId="6EE49F40" w14:textId="16A98BFD" w:rsidR="009D6016" w:rsidRPr="00744E15" w:rsidRDefault="009D6016" w:rsidP="00296FF4">
            <w:pPr>
              <w:jc w:val="both"/>
              <w:rPr>
                <w:sz w:val="26"/>
                <w:szCs w:val="26"/>
                <w:lang w:val="ky-KG"/>
              </w:rPr>
            </w:pPr>
            <w:r w:rsidRPr="00744E15">
              <w:rPr>
                <w:sz w:val="26"/>
                <w:szCs w:val="26"/>
                <w:lang w:val="ky-KG"/>
              </w:rPr>
              <w:t>_______________</w:t>
            </w:r>
          </w:p>
        </w:tc>
      </w:tr>
    </w:tbl>
    <w:p w14:paraId="064E270E" w14:textId="77777777" w:rsidR="000A5957" w:rsidRPr="00744E15" w:rsidRDefault="000A5957" w:rsidP="00296FF4">
      <w:pPr>
        <w:shd w:val="clear" w:color="auto" w:fill="FFFFFF"/>
        <w:ind w:right="141" w:firstLine="709"/>
        <w:jc w:val="both"/>
        <w:rPr>
          <w:b/>
          <w:spacing w:val="-1"/>
          <w:sz w:val="26"/>
          <w:szCs w:val="26"/>
        </w:rPr>
      </w:pPr>
    </w:p>
    <w:p w14:paraId="6FC21DC2" w14:textId="77777777" w:rsidR="00B077AD" w:rsidRPr="00744E15" w:rsidRDefault="00B077AD" w:rsidP="00296FF4">
      <w:pPr>
        <w:shd w:val="clear" w:color="auto" w:fill="FFFFFF"/>
        <w:ind w:right="141" w:firstLine="709"/>
        <w:jc w:val="both"/>
        <w:rPr>
          <w:b/>
          <w:spacing w:val="-1"/>
          <w:sz w:val="26"/>
          <w:szCs w:val="26"/>
        </w:rPr>
      </w:pPr>
    </w:p>
    <w:p w14:paraId="487E65C0" w14:textId="77777777" w:rsidR="009D6016" w:rsidRPr="00744E15" w:rsidRDefault="009D6016" w:rsidP="00296FF4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Контактные данные ответственного лица:</w:t>
      </w:r>
    </w:p>
    <w:p w14:paraId="34124906" w14:textId="0FFE1EAB" w:rsidR="009D6016" w:rsidRPr="00F5135A" w:rsidRDefault="00113D02" w:rsidP="00F5135A">
      <w:pPr>
        <w:ind w:firstLine="709"/>
        <w:jc w:val="both"/>
        <w:rPr>
          <w:rFonts w:eastAsia="Calibri"/>
          <w:color w:val="000000" w:themeColor="text1"/>
          <w:sz w:val="26"/>
          <w:szCs w:val="26"/>
          <w:lang w:val="ky-KG"/>
        </w:rPr>
      </w:pPr>
      <w:r w:rsidRPr="00744E15">
        <w:rPr>
          <w:sz w:val="26"/>
          <w:szCs w:val="26"/>
          <w:lang w:val="ky-KG"/>
        </w:rPr>
        <w:t>Мадиев А.И</w:t>
      </w:r>
      <w:r w:rsidR="00F5135A">
        <w:rPr>
          <w:sz w:val="26"/>
          <w:szCs w:val="26"/>
          <w:lang w:val="ky-KG"/>
        </w:rPr>
        <w:t>.</w:t>
      </w:r>
      <w:r w:rsidR="009D6016" w:rsidRPr="00744E15">
        <w:rPr>
          <w:rFonts w:eastAsia="Calibri"/>
          <w:sz w:val="26"/>
          <w:szCs w:val="26"/>
        </w:rPr>
        <w:t xml:space="preserve">, </w:t>
      </w:r>
      <w:r w:rsidRPr="00744E15">
        <w:rPr>
          <w:sz w:val="26"/>
          <w:szCs w:val="26"/>
        </w:rPr>
        <w:t>заведующий отделом животного мира Управления биоресурсов</w:t>
      </w:r>
      <w:r w:rsidR="00F5135A"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>Министерства природных</w:t>
      </w:r>
      <w:r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>ресурсов, экологии и</w:t>
      </w:r>
      <w:r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>технического надзора</w:t>
      </w:r>
      <w:r w:rsidR="00F5135A">
        <w:rPr>
          <w:sz w:val="26"/>
          <w:szCs w:val="26"/>
          <w:lang w:val="ky-KG"/>
        </w:rPr>
        <w:t xml:space="preserve"> </w:t>
      </w:r>
      <w:r w:rsidRPr="00744E15">
        <w:rPr>
          <w:sz w:val="26"/>
          <w:szCs w:val="26"/>
        </w:rPr>
        <w:t>Кыргызской Республики</w:t>
      </w:r>
      <w:r w:rsidR="009D6016" w:rsidRPr="00744E15">
        <w:rPr>
          <w:rFonts w:eastAsia="Calibri"/>
          <w:sz w:val="26"/>
          <w:szCs w:val="26"/>
        </w:rPr>
        <w:t>,</w:t>
      </w:r>
      <w:r w:rsidR="009D6016" w:rsidRPr="00F5135A">
        <w:rPr>
          <w:rFonts w:eastAsia="Calibri"/>
          <w:color w:val="000000" w:themeColor="text1"/>
          <w:sz w:val="26"/>
          <w:szCs w:val="26"/>
        </w:rPr>
        <w:t xml:space="preserve"> (</w:t>
      </w:r>
      <w:r w:rsidR="00F5135A">
        <w:rPr>
          <w:rFonts w:eastAsia="Calibri"/>
          <w:color w:val="000000" w:themeColor="text1"/>
          <w:sz w:val="26"/>
          <w:szCs w:val="26"/>
          <w:lang w:val="ky-KG"/>
        </w:rPr>
        <w:t>0</w:t>
      </w:r>
      <w:r w:rsidR="00F5135A" w:rsidRPr="00F5135A">
        <w:rPr>
          <w:rFonts w:eastAsia="Calibri"/>
          <w:color w:val="000000" w:themeColor="text1"/>
          <w:sz w:val="26"/>
          <w:szCs w:val="26"/>
        </w:rPr>
        <w:t>500661125</w:t>
      </w:r>
      <w:r w:rsidR="00F5135A" w:rsidRPr="00F5135A">
        <w:rPr>
          <w:rFonts w:eastAsia="Calibri"/>
          <w:color w:val="000000" w:themeColor="text1"/>
          <w:sz w:val="26"/>
          <w:szCs w:val="26"/>
          <w:lang w:val="ky-KG"/>
        </w:rPr>
        <w:t xml:space="preserve">, </w:t>
      </w:r>
      <w:r w:rsidR="00F5135A" w:rsidRPr="00F5135A">
        <w:rPr>
          <w:rFonts w:eastAsia="Calibri"/>
          <w:color w:val="000000" w:themeColor="text1"/>
          <w:sz w:val="26"/>
          <w:szCs w:val="26"/>
        </w:rPr>
        <w:t>madiev@fauna.kg</w:t>
      </w:r>
      <w:r w:rsidR="009D6016" w:rsidRPr="00F5135A">
        <w:rPr>
          <w:rFonts w:eastAsia="Calibri"/>
          <w:color w:val="000000" w:themeColor="text1"/>
          <w:sz w:val="26"/>
          <w:szCs w:val="26"/>
        </w:rPr>
        <w:t>)</w:t>
      </w:r>
      <w:r w:rsidR="009D6016" w:rsidRPr="00F5135A">
        <w:rPr>
          <w:rFonts w:eastAsia="Calibri"/>
          <w:color w:val="000000" w:themeColor="text1"/>
          <w:sz w:val="26"/>
          <w:szCs w:val="26"/>
          <w:lang w:val="ky-KG"/>
        </w:rPr>
        <w:t>.</w:t>
      </w:r>
    </w:p>
    <w:p w14:paraId="7FE71E15" w14:textId="77777777" w:rsidR="0017613F" w:rsidRPr="00744E15" w:rsidRDefault="0017613F" w:rsidP="00296FF4">
      <w:pPr>
        <w:shd w:val="clear" w:color="auto" w:fill="FFFFFF"/>
        <w:ind w:right="141" w:firstLine="709"/>
        <w:jc w:val="both"/>
        <w:rPr>
          <w:b/>
          <w:spacing w:val="-1"/>
          <w:sz w:val="26"/>
          <w:szCs w:val="26"/>
        </w:rPr>
      </w:pPr>
    </w:p>
    <w:p w14:paraId="5AE0E762" w14:textId="69EE1824" w:rsidR="00296FF4" w:rsidRPr="00744E15" w:rsidRDefault="0017613F" w:rsidP="00EB06F4">
      <w:pPr>
        <w:pStyle w:val="a6"/>
        <w:spacing w:before="0" w:line="240" w:lineRule="auto"/>
        <w:ind w:right="141"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744E15">
        <w:rPr>
          <w:rFonts w:ascii="Times New Roman" w:hAnsi="Times New Roman"/>
          <w:color w:val="auto"/>
          <w:sz w:val="26"/>
          <w:szCs w:val="26"/>
        </w:rPr>
        <w:br w:type="page"/>
      </w:r>
      <w:bookmarkStart w:id="1" w:name="_Toc350712124"/>
      <w:bookmarkStart w:id="2" w:name="_Toc426710576"/>
      <w:r w:rsidR="00EB06F4">
        <w:rPr>
          <w:rFonts w:ascii="Times New Roman" w:hAnsi="Times New Roman"/>
          <w:color w:val="auto"/>
          <w:sz w:val="26"/>
          <w:szCs w:val="26"/>
          <w:lang w:val="en-US"/>
        </w:rPr>
        <w:lastRenderedPageBreak/>
        <w:t>I</w:t>
      </w:r>
      <w:r w:rsidR="51FBFFF4" w:rsidRPr="00744E15">
        <w:rPr>
          <w:rFonts w:ascii="Times New Roman" w:hAnsi="Times New Roman"/>
          <w:color w:val="auto"/>
          <w:sz w:val="26"/>
          <w:szCs w:val="26"/>
        </w:rPr>
        <w:t xml:space="preserve">. </w:t>
      </w:r>
      <w:bookmarkStart w:id="3" w:name="_Toc404052762"/>
      <w:r w:rsidR="00296FF4" w:rsidRPr="00744E15">
        <w:rPr>
          <w:rFonts w:ascii="Times New Roman" w:hAnsi="Times New Roman"/>
          <w:color w:val="auto"/>
          <w:sz w:val="26"/>
          <w:szCs w:val="26"/>
        </w:rPr>
        <w:t xml:space="preserve">Проблемы и основания для </w:t>
      </w:r>
      <w:bookmarkEnd w:id="1"/>
      <w:bookmarkEnd w:id="2"/>
      <w:bookmarkEnd w:id="3"/>
      <w:r w:rsidR="00296FF4" w:rsidRPr="00744E15">
        <w:rPr>
          <w:rFonts w:ascii="Times New Roman" w:hAnsi="Times New Roman"/>
          <w:color w:val="auto"/>
          <w:sz w:val="26"/>
          <w:szCs w:val="26"/>
        </w:rPr>
        <w:t>изменения регулирования</w:t>
      </w:r>
    </w:p>
    <w:p w14:paraId="4AB70C26" w14:textId="77777777" w:rsidR="00296FF4" w:rsidRPr="00744E15" w:rsidRDefault="00296FF4" w:rsidP="00296FF4">
      <w:pPr>
        <w:pStyle w:val="a6"/>
        <w:spacing w:before="0" w:line="240" w:lineRule="auto"/>
        <w:ind w:right="141" w:firstLine="709"/>
        <w:rPr>
          <w:rFonts w:ascii="Times New Roman" w:hAnsi="Times New Roman"/>
          <w:color w:val="auto"/>
          <w:sz w:val="26"/>
          <w:szCs w:val="26"/>
        </w:rPr>
      </w:pPr>
    </w:p>
    <w:p w14:paraId="7F1CA149" w14:textId="011982AE" w:rsidR="0017613F" w:rsidRPr="00744E15" w:rsidRDefault="0814A5FC" w:rsidP="00296FF4">
      <w:pPr>
        <w:pStyle w:val="a6"/>
        <w:spacing w:before="0" w:line="240" w:lineRule="auto"/>
        <w:ind w:right="141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744E15">
        <w:rPr>
          <w:rFonts w:ascii="Times New Roman" w:hAnsi="Times New Roman"/>
          <w:color w:val="000000" w:themeColor="text1"/>
          <w:sz w:val="26"/>
          <w:szCs w:val="26"/>
        </w:rPr>
        <w:t xml:space="preserve">1. Описание проблемы </w:t>
      </w:r>
    </w:p>
    <w:p w14:paraId="08646DF3" w14:textId="27930956" w:rsidR="0017613F" w:rsidRPr="00744E15" w:rsidRDefault="00BB0C19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  <w:shd w:val="clear" w:color="auto" w:fill="FFFFFF"/>
        </w:rPr>
        <w:t xml:space="preserve">Животный мир в Кыргызстане является государственной собственностью. При этом объекты животного мира (дикие звери и птицы), являющиеся охотничьими ресурсами, могут быть использованы, и в том числе в целях охоты. Государство заинтересовано в первую очередь в сохранении и приумножении охотничьих животных как части природных ресурсов, и в последующем получении от них определенного дохода, что возможно при экологически и экономически обоснованном ведении </w:t>
      </w:r>
      <w:proofErr w:type="spellStart"/>
      <w:r w:rsidRPr="00744E15">
        <w:rPr>
          <w:rFonts w:ascii="Times New Roman" w:hAnsi="Times New Roman"/>
          <w:sz w:val="26"/>
          <w:szCs w:val="26"/>
          <w:shd w:val="clear" w:color="auto" w:fill="FFFFFF"/>
        </w:rPr>
        <w:t>охот</w:t>
      </w:r>
      <w:r w:rsidR="004B098E" w:rsidRPr="00744E15">
        <w:rPr>
          <w:rFonts w:ascii="Times New Roman" w:hAnsi="Times New Roman"/>
          <w:sz w:val="26"/>
          <w:szCs w:val="26"/>
          <w:shd w:val="clear" w:color="auto" w:fill="FFFFFF"/>
        </w:rPr>
        <w:t>нической</w:t>
      </w:r>
      <w:proofErr w:type="spellEnd"/>
      <w:r w:rsidR="004B098E" w:rsidRPr="00744E15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Pr="00744E15">
        <w:rPr>
          <w:rFonts w:ascii="Times New Roman" w:hAnsi="Times New Roman"/>
          <w:sz w:val="26"/>
          <w:szCs w:val="26"/>
          <w:shd w:val="clear" w:color="auto" w:fill="FFFFFF"/>
        </w:rPr>
        <w:t>хозяйственной деятельности.</w:t>
      </w:r>
      <w:r w:rsidRPr="00744E15">
        <w:rPr>
          <w:rFonts w:ascii="Times New Roman" w:hAnsi="Times New Roman"/>
          <w:sz w:val="26"/>
          <w:szCs w:val="26"/>
        </w:rPr>
        <w:t xml:space="preserve"> </w:t>
      </w:r>
      <w:r w:rsidR="0017613F" w:rsidRPr="00744E15">
        <w:rPr>
          <w:rFonts w:ascii="Times New Roman" w:hAnsi="Times New Roman"/>
          <w:sz w:val="26"/>
          <w:szCs w:val="26"/>
        </w:rPr>
        <w:t xml:space="preserve">Объекты животного и растительного мира традиционно служат источниками удовлетворения материальных или </w:t>
      </w:r>
      <w:r w:rsidR="00296FF4" w:rsidRPr="00744E15">
        <w:rPr>
          <w:rFonts w:ascii="Times New Roman" w:hAnsi="Times New Roman"/>
          <w:sz w:val="26"/>
          <w:szCs w:val="26"/>
        </w:rPr>
        <w:t>духовных потребностей человека,</w:t>
      </w:r>
      <w:r w:rsidR="0017613F" w:rsidRPr="00744E15">
        <w:rPr>
          <w:rFonts w:ascii="Times New Roman" w:hAnsi="Times New Roman"/>
          <w:sz w:val="26"/>
          <w:szCs w:val="26"/>
        </w:rPr>
        <w:t xml:space="preserve"> связанных с изъятием их из среды обитания или без такового.</w:t>
      </w:r>
    </w:p>
    <w:p w14:paraId="0FDAC3A5" w14:textId="6C167C43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 xml:space="preserve">Согласно </w:t>
      </w:r>
      <w:r w:rsidR="00296FF4" w:rsidRPr="00744E15">
        <w:rPr>
          <w:rFonts w:ascii="Times New Roman" w:hAnsi="Times New Roman"/>
          <w:sz w:val="26"/>
          <w:szCs w:val="26"/>
        </w:rPr>
        <w:t>з</w:t>
      </w:r>
      <w:r w:rsidRPr="00744E15">
        <w:rPr>
          <w:rFonts w:ascii="Times New Roman" w:hAnsi="Times New Roman"/>
          <w:sz w:val="26"/>
          <w:szCs w:val="26"/>
        </w:rPr>
        <w:t xml:space="preserve">аконодательству Кыргызской Республики </w:t>
      </w:r>
      <w:r w:rsidR="00296FF4" w:rsidRPr="00744E15">
        <w:rPr>
          <w:rFonts w:ascii="Times New Roman" w:hAnsi="Times New Roman"/>
          <w:sz w:val="26"/>
          <w:szCs w:val="26"/>
        </w:rPr>
        <w:t>«Об охоте и охотничьего хозяйства»,</w:t>
      </w:r>
      <w:r w:rsidRPr="00744E15">
        <w:rPr>
          <w:rFonts w:ascii="Times New Roman" w:hAnsi="Times New Roman"/>
          <w:sz w:val="26"/>
          <w:szCs w:val="26"/>
        </w:rPr>
        <w:t xml:space="preserve"> </w:t>
      </w:r>
      <w:r w:rsidR="00296FF4" w:rsidRPr="00744E15">
        <w:rPr>
          <w:rFonts w:ascii="Times New Roman" w:hAnsi="Times New Roman"/>
          <w:sz w:val="26"/>
          <w:szCs w:val="26"/>
        </w:rPr>
        <w:t>охота – это</w:t>
      </w:r>
      <w:r w:rsidRPr="00744E15">
        <w:rPr>
          <w:rFonts w:ascii="Times New Roman" w:hAnsi="Times New Roman"/>
          <w:sz w:val="26"/>
          <w:szCs w:val="26"/>
        </w:rPr>
        <w:t xml:space="preserve"> вид пользования объектами животного мира, представляющего процесс осуществления охотниками поиска, выслеживания, преследования с целью добычи и само фактическое добывание (путем отлова или отстрела) диких зверей и птиц, находящихся в состоянии естественной свободы или в </w:t>
      </w:r>
      <w:proofErr w:type="spellStart"/>
      <w:r w:rsidRPr="00744E15">
        <w:rPr>
          <w:rFonts w:ascii="Times New Roman" w:hAnsi="Times New Roman"/>
          <w:sz w:val="26"/>
          <w:szCs w:val="26"/>
        </w:rPr>
        <w:t>полувольных</w:t>
      </w:r>
      <w:proofErr w:type="spellEnd"/>
      <w:r w:rsidRPr="00744E15">
        <w:rPr>
          <w:rFonts w:ascii="Times New Roman" w:hAnsi="Times New Roman"/>
          <w:sz w:val="26"/>
          <w:szCs w:val="26"/>
        </w:rPr>
        <w:t xml:space="preserve"> условиях.</w:t>
      </w:r>
    </w:p>
    <w:p w14:paraId="5690458A" w14:textId="77777777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Общее природопользование, связанное с реализацией естественного права каждого на благоприятную окружающую среду, является для его субъектов безвозмездным. Принцип платности специального природопользования заключается в обязанности субъекта специального природопользования оплатить пользование соответствующим видом природного ресурса. Введением платы достигается решение как общих задач государства, так и задач, связанных с поддержанием благоприятного состояния эксплуатируемого природного ресурса или его восстановлением.</w:t>
      </w:r>
    </w:p>
    <w:p w14:paraId="4F414C9B" w14:textId="77777777" w:rsidR="00296FF4" w:rsidRPr="00744E15" w:rsidRDefault="00296FF4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В настоящее время в Кыргызской Республике, принцип платности специального природопользования реализован в постановления Правительства Кыргызской Республики «Об утверждении ставок платы и Порядка взимания и использования платы за специальное пользование объектами животного мира в Кыргызской Республике» от 20 октября 2015 года № 715.</w:t>
      </w:r>
    </w:p>
    <w:p w14:paraId="6892783E" w14:textId="24A966D1" w:rsidR="0017613F" w:rsidRPr="00744E15" w:rsidRDefault="51FBFFF4" w:rsidP="00305698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44E15">
        <w:rPr>
          <w:rFonts w:ascii="Times New Roman" w:hAnsi="Times New Roman"/>
          <w:sz w:val="26"/>
          <w:szCs w:val="26"/>
        </w:rPr>
        <w:t>Ставки за природопользование устанавливаются Кабинетом Министров Кыргызской Республики, так как проведение финансовой, ценовой, тарифной, инвестиционной и налоговой политики является компетенцией Кабинета Министров Кыргызской Республики в соответствии с</w:t>
      </w:r>
      <w:r w:rsidR="00305698" w:rsidRPr="00744E15">
        <w:rPr>
          <w:rFonts w:ascii="Times New Roman" w:hAnsi="Times New Roman"/>
          <w:sz w:val="26"/>
          <w:szCs w:val="26"/>
        </w:rPr>
        <w:t>о статьей 91</w:t>
      </w:r>
      <w:r w:rsidRPr="00744E15">
        <w:rPr>
          <w:rFonts w:ascii="Times New Roman" w:hAnsi="Times New Roman"/>
          <w:sz w:val="26"/>
          <w:szCs w:val="26"/>
        </w:rPr>
        <w:t xml:space="preserve"> Конституци</w:t>
      </w:r>
      <w:r w:rsidR="00305698" w:rsidRPr="00744E15">
        <w:rPr>
          <w:rFonts w:ascii="Times New Roman" w:hAnsi="Times New Roman"/>
          <w:sz w:val="26"/>
          <w:szCs w:val="26"/>
        </w:rPr>
        <w:t>и</w:t>
      </w:r>
      <w:r w:rsidRPr="00744E15">
        <w:rPr>
          <w:rFonts w:ascii="Times New Roman" w:hAnsi="Times New Roman"/>
          <w:sz w:val="26"/>
          <w:szCs w:val="26"/>
        </w:rPr>
        <w:t xml:space="preserve"> К</w:t>
      </w:r>
      <w:r w:rsidR="00296FF4" w:rsidRPr="00744E15">
        <w:rPr>
          <w:rFonts w:ascii="Times New Roman" w:hAnsi="Times New Roman"/>
          <w:sz w:val="26"/>
          <w:szCs w:val="26"/>
        </w:rPr>
        <w:t xml:space="preserve">ыргызской Республики </w:t>
      </w:r>
      <w:r w:rsidRPr="00744E15">
        <w:rPr>
          <w:rFonts w:ascii="Times New Roman" w:hAnsi="Times New Roman"/>
          <w:sz w:val="26"/>
          <w:szCs w:val="26"/>
        </w:rPr>
        <w:t xml:space="preserve">и </w:t>
      </w:r>
      <w:r w:rsidR="00305698" w:rsidRPr="00744E15">
        <w:rPr>
          <w:rFonts w:ascii="Times New Roman" w:hAnsi="Times New Roman"/>
          <w:sz w:val="26"/>
          <w:szCs w:val="26"/>
        </w:rPr>
        <w:t>статьей 13 к</w:t>
      </w:r>
      <w:r w:rsidRPr="00744E15">
        <w:rPr>
          <w:rFonts w:ascii="Times New Roman" w:hAnsi="Times New Roman"/>
          <w:sz w:val="26"/>
          <w:szCs w:val="26"/>
        </w:rPr>
        <w:t>онституционн</w:t>
      </w:r>
      <w:r w:rsidR="00305698" w:rsidRPr="00744E15">
        <w:rPr>
          <w:rFonts w:ascii="Times New Roman" w:hAnsi="Times New Roman"/>
          <w:sz w:val="26"/>
          <w:szCs w:val="26"/>
        </w:rPr>
        <w:t>ого</w:t>
      </w:r>
      <w:r w:rsidRPr="00744E15">
        <w:rPr>
          <w:rFonts w:ascii="Times New Roman" w:hAnsi="Times New Roman"/>
          <w:sz w:val="26"/>
          <w:szCs w:val="26"/>
        </w:rPr>
        <w:t xml:space="preserve"> Зако</w:t>
      </w:r>
      <w:r w:rsidR="00305698" w:rsidRPr="00744E15">
        <w:rPr>
          <w:rFonts w:ascii="Times New Roman" w:hAnsi="Times New Roman"/>
          <w:sz w:val="26"/>
          <w:szCs w:val="26"/>
        </w:rPr>
        <w:t>на</w:t>
      </w:r>
      <w:r w:rsidRPr="00744E15">
        <w:rPr>
          <w:rFonts w:ascii="Times New Roman" w:hAnsi="Times New Roman"/>
          <w:sz w:val="26"/>
          <w:szCs w:val="26"/>
        </w:rPr>
        <w:t xml:space="preserve"> </w:t>
      </w:r>
      <w:r w:rsidR="00305698" w:rsidRPr="00744E15">
        <w:rPr>
          <w:rFonts w:ascii="Times New Roman" w:hAnsi="Times New Roman"/>
          <w:sz w:val="26"/>
          <w:szCs w:val="26"/>
        </w:rPr>
        <w:t>Кыргызской Республики</w:t>
      </w:r>
      <w:r w:rsidRPr="00744E15">
        <w:rPr>
          <w:rFonts w:ascii="Times New Roman" w:hAnsi="Times New Roman"/>
          <w:sz w:val="26"/>
          <w:szCs w:val="26"/>
        </w:rPr>
        <w:t xml:space="preserve"> «</w:t>
      </w:r>
      <w:r w:rsidR="00305698" w:rsidRPr="00744E15">
        <w:rPr>
          <w:rFonts w:ascii="Times New Roman" w:hAnsi="Times New Roman"/>
          <w:sz w:val="26"/>
          <w:szCs w:val="26"/>
        </w:rPr>
        <w:t>О Кабинете Министров Кыргызской Республики</w:t>
      </w:r>
      <w:r w:rsidRPr="00744E15">
        <w:rPr>
          <w:rFonts w:ascii="Times New Roman" w:hAnsi="Times New Roman"/>
          <w:sz w:val="26"/>
          <w:szCs w:val="26"/>
        </w:rPr>
        <w:t>»</w:t>
      </w:r>
      <w:r w:rsidR="00305698" w:rsidRPr="00744E15">
        <w:rPr>
          <w:rFonts w:ascii="Times New Roman" w:hAnsi="Times New Roman"/>
          <w:sz w:val="26"/>
          <w:szCs w:val="26"/>
        </w:rPr>
        <w:t>.</w:t>
      </w:r>
    </w:p>
    <w:p w14:paraId="561BDCBB" w14:textId="77777777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 xml:space="preserve">В связи с динамично изменяющимися экологическими, антропогенными, экономическими, климатическими и прочими факторами, а также в связи с меняющимися показателями биоразнообразия, ставки платы за пользование природными ресурсами подлежат регулярному пересмотру на периодической основе. </w:t>
      </w:r>
    </w:p>
    <w:p w14:paraId="3159B495" w14:textId="77777777" w:rsidR="007C79AF" w:rsidRPr="00744E15" w:rsidRDefault="007C79A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Одной из главных проблем, связанных с утверждением ставок платы и порядка взимания и использования платы за специальное пользование объектами животного мира в Кыргызской Республике, является несоответствие ставок платы реальным затратам на охрану и управление охотничьими ресурсами.</w:t>
      </w:r>
    </w:p>
    <w:p w14:paraId="59719736" w14:textId="77777777" w:rsidR="007C79AF" w:rsidRPr="00744E15" w:rsidRDefault="007C79A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5C2DFB6" w14:textId="77777777" w:rsidR="007C79AF" w:rsidRPr="00744E15" w:rsidRDefault="007C79A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Например, стоимость разработки и реализации программ охраны дикой природы и управления охотничьими ресурсами может быть значительной, но ставки платы могут не отражать эти затраты. Это может привести к тому, что государственные организации, ответственные за управление охотничьими ресурсами, не будут иметь достаточных средств для выполнения своих обязательств.</w:t>
      </w:r>
    </w:p>
    <w:p w14:paraId="25B4C3B7" w14:textId="77777777" w:rsidR="007C79AF" w:rsidRPr="00744E15" w:rsidRDefault="007C79A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Кроме того, несоответствие ставок платы реальным затратам может стимулировать незаконную охоту и неправомерное использование охотничьих ресурсов, так как люди могут считать, что плата за специальное пользование объектами животного мира слишком высока, и они не будут готовы ее платить.</w:t>
      </w:r>
    </w:p>
    <w:p w14:paraId="2765893B" w14:textId="7B7EECF0" w:rsidR="007C79AF" w:rsidRPr="00744E15" w:rsidRDefault="007C79A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Таким образом, необходимо установить адекватные ставки платы, учитывающие реальные затраты на охрану и управление охотничьими ресурсами, а также содействовать более эффективному использованию средств, полученных от платы за специальное пользование объектами животного мира.</w:t>
      </w:r>
    </w:p>
    <w:p w14:paraId="05EFD598" w14:textId="77777777" w:rsidR="0017613F" w:rsidRPr="007A2214" w:rsidRDefault="0017613F" w:rsidP="00305698">
      <w:pPr>
        <w:pStyle w:val="af8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Cs/>
          <w:sz w:val="26"/>
          <w:szCs w:val="26"/>
        </w:rPr>
      </w:pPr>
      <w:bookmarkStart w:id="4" w:name="_Toc420533936"/>
      <w:bookmarkStart w:id="5" w:name="_Toc420533937"/>
      <w:bookmarkEnd w:id="4"/>
      <w:bookmarkEnd w:id="5"/>
      <w:r w:rsidRPr="007A2214">
        <w:rPr>
          <w:bCs/>
          <w:sz w:val="26"/>
          <w:szCs w:val="26"/>
        </w:rPr>
        <w:t>Цели установления ставок платы за пользование природными объектами животного мира</w:t>
      </w:r>
    </w:p>
    <w:p w14:paraId="5CE1CBA9" w14:textId="77777777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Ставки платы за пользование природными объектами животного мира установлены для достижения следующих целей:</w:t>
      </w:r>
    </w:p>
    <w:p w14:paraId="5D4EE903" w14:textId="77777777" w:rsidR="0017613F" w:rsidRPr="00744E15" w:rsidRDefault="0017613F" w:rsidP="006A58F1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Реализация принципа платности природопользования;</w:t>
      </w:r>
    </w:p>
    <w:p w14:paraId="374DF108" w14:textId="77777777" w:rsidR="0017613F" w:rsidRPr="00744E15" w:rsidRDefault="0017613F" w:rsidP="006A58F1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Регулирование численности объектов животного мира путем создания стиму</w:t>
      </w:r>
      <w:r w:rsidR="00BB0C19" w:rsidRPr="00744E15">
        <w:rPr>
          <w:rFonts w:ascii="Times New Roman" w:hAnsi="Times New Roman"/>
          <w:sz w:val="26"/>
          <w:szCs w:val="26"/>
        </w:rPr>
        <w:t>лирующих или ограничивающих мер</w:t>
      </w:r>
      <w:r w:rsidRPr="00744E15">
        <w:rPr>
          <w:rFonts w:ascii="Times New Roman" w:hAnsi="Times New Roman"/>
          <w:sz w:val="26"/>
          <w:szCs w:val="26"/>
        </w:rPr>
        <w:t>;</w:t>
      </w:r>
    </w:p>
    <w:p w14:paraId="44248AAF" w14:textId="77777777" w:rsidR="0017613F" w:rsidRPr="00744E15" w:rsidRDefault="0017613F" w:rsidP="006A58F1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Поддержание органов/организаций, занимающихся сохранением биоразнообразия видов в Кыргызской Республике. Большая часть собранных средств направляется на финансирование работ по учету объектов животного мира, осуществлению мониторинга их состояния и изменения численности (количества), проведению научных исследований объектов животного мира, их охране и воспроизводству и т.п.;</w:t>
      </w:r>
    </w:p>
    <w:p w14:paraId="0A8E3522" w14:textId="77777777" w:rsidR="00F5732E" w:rsidRDefault="0017613F" w:rsidP="00F5732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Получение дохода. Животные являются таким же национальным ресурсом, как и растения, вода, земля. Таким образом, Государство вправе устанавливать плату, а также получать доход от пользования таким ресурсом.</w:t>
      </w:r>
    </w:p>
    <w:p w14:paraId="643DB6D1" w14:textId="77777777" w:rsidR="00F5732E" w:rsidRDefault="00F5732E" w:rsidP="00F5732E">
      <w:pPr>
        <w:pStyle w:val="a5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3C2E838E" w14:textId="4CFB1ABA" w:rsidR="00F5732E" w:rsidRPr="00F5732E" w:rsidRDefault="00F5732E" w:rsidP="00F5732E">
      <w:pPr>
        <w:pStyle w:val="a5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  <w:r w:rsidRPr="00F5732E">
        <w:rPr>
          <w:rFonts w:ascii="Times New Roman" w:hAnsi="Times New Roman"/>
          <w:b/>
          <w:bCs/>
          <w:color w:val="000000"/>
          <w:kern w:val="36"/>
          <w:sz w:val="26"/>
          <w:szCs w:val="26"/>
        </w:rPr>
        <w:t>Выданные разрешения в Кыргызстане на добычу диких животных в 2021</w:t>
      </w:r>
      <w:r>
        <w:rPr>
          <w:rFonts w:ascii="Times New Roman" w:hAnsi="Times New Roman"/>
          <w:b/>
          <w:bCs/>
          <w:color w:val="000000"/>
          <w:kern w:val="36"/>
          <w:sz w:val="26"/>
          <w:szCs w:val="26"/>
        </w:rPr>
        <w:t xml:space="preserve"> г.</w:t>
      </w:r>
    </w:p>
    <w:p w14:paraId="316008E1" w14:textId="77777777" w:rsidR="00F5732E" w:rsidRDefault="00F5732E" w:rsidP="00F5732E">
      <w:pPr>
        <w:pStyle w:val="a5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14:paraId="69914D88" w14:textId="052DD425" w:rsidR="00B44D23" w:rsidRPr="00744E15" w:rsidRDefault="00B44D23" w:rsidP="00B44D23">
      <w:pPr>
        <w:pStyle w:val="a5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color w:val="000000"/>
          <w:kern w:val="36"/>
          <w:sz w:val="28"/>
          <w:szCs w:val="33"/>
          <w:lang w:eastAsia="ru-RU"/>
        </w:rPr>
        <w:drawing>
          <wp:inline distT="0" distB="0" distL="0" distR="0" wp14:anchorId="4A30385A" wp14:editId="458D3671">
            <wp:extent cx="5615796" cy="2346385"/>
            <wp:effectExtent l="0" t="0" r="4445" b="158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2014BC" w14:textId="1527CC96" w:rsidR="009E63B4" w:rsidRPr="00744E15" w:rsidRDefault="009E63B4" w:rsidP="00296FF4">
      <w:pPr>
        <w:ind w:firstLine="709"/>
        <w:jc w:val="both"/>
        <w:rPr>
          <w:sz w:val="26"/>
          <w:szCs w:val="26"/>
        </w:rPr>
      </w:pPr>
      <w:r w:rsidRPr="00744E15">
        <w:rPr>
          <w:rStyle w:val="S00"/>
          <w:color w:val="auto"/>
          <w:sz w:val="26"/>
          <w:szCs w:val="26"/>
        </w:rPr>
        <w:lastRenderedPageBreak/>
        <w:t>Сумма платы за специальное пользование объектами животного мира в Кыргызской Республике, аккумулированная на специальном счете уполномоченного государственного органа, распределяется следующим образ</w:t>
      </w:r>
      <w:bookmarkStart w:id="6" w:name="SUB800"/>
      <w:bookmarkEnd w:id="6"/>
      <w:r w:rsidRPr="00744E15">
        <w:rPr>
          <w:rStyle w:val="S00"/>
          <w:color w:val="auto"/>
          <w:sz w:val="26"/>
          <w:szCs w:val="26"/>
        </w:rPr>
        <w:t>ом:</w:t>
      </w:r>
    </w:p>
    <w:p w14:paraId="23414CCB" w14:textId="161929C3" w:rsidR="007C79AF" w:rsidRPr="00744E15" w:rsidRDefault="00D96D35" w:rsidP="00296FF4">
      <w:pPr>
        <w:shd w:val="clear" w:color="auto" w:fill="FFFFFF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35 </w:t>
      </w:r>
      <w:r w:rsidR="00F54EA9">
        <w:rPr>
          <w:sz w:val="26"/>
          <w:szCs w:val="26"/>
        </w:rPr>
        <w:t>%</w:t>
      </w:r>
      <w:r w:rsidRPr="00744E15">
        <w:rPr>
          <w:sz w:val="26"/>
          <w:szCs w:val="26"/>
        </w:rPr>
        <w:t xml:space="preserve"> поступают в местные бюджеты органов местного самоуправления по месту добычи животного;</w:t>
      </w:r>
    </w:p>
    <w:p w14:paraId="5F1EE5EA" w14:textId="74CC9E2C" w:rsidR="00D96D35" w:rsidRPr="00744E15" w:rsidRDefault="00D96D35" w:rsidP="00296FF4">
      <w:pPr>
        <w:shd w:val="clear" w:color="auto" w:fill="FFFFFF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65 </w:t>
      </w:r>
      <w:r w:rsidR="00F54EA9">
        <w:rPr>
          <w:sz w:val="26"/>
          <w:szCs w:val="26"/>
        </w:rPr>
        <w:t>%</w:t>
      </w:r>
      <w:r w:rsidRPr="00744E15">
        <w:rPr>
          <w:sz w:val="26"/>
          <w:szCs w:val="26"/>
        </w:rPr>
        <w:t xml:space="preserve"> поступают в республиканский бюджет и направляются на проведение уполномоченным государственным органом в сфере охоты и охотничьего хозяйства работ по мониторингу, охране и воспроизводству охотничьих ресурсов, межхозяйственному </w:t>
      </w:r>
      <w:proofErr w:type="spellStart"/>
      <w:r w:rsidRPr="00744E15">
        <w:rPr>
          <w:sz w:val="26"/>
          <w:szCs w:val="26"/>
        </w:rPr>
        <w:t>охотустройству</w:t>
      </w:r>
      <w:proofErr w:type="spellEnd"/>
      <w:r w:rsidRPr="00744E15">
        <w:rPr>
          <w:sz w:val="26"/>
          <w:szCs w:val="26"/>
        </w:rPr>
        <w:t>, осуществлению регулирующих, координирующих и иных функций в сфере охоты и охотничьего хозяйства.</w:t>
      </w:r>
    </w:p>
    <w:p w14:paraId="3F6723DD" w14:textId="4A6D4D0F" w:rsidR="009E63B4" w:rsidRPr="00744E15" w:rsidRDefault="009E63B4" w:rsidP="00296FF4">
      <w:pPr>
        <w:ind w:firstLine="709"/>
        <w:jc w:val="both"/>
        <w:rPr>
          <w:sz w:val="26"/>
          <w:szCs w:val="26"/>
        </w:rPr>
      </w:pPr>
      <w:r w:rsidRPr="00744E15">
        <w:rPr>
          <w:rStyle w:val="S00"/>
          <w:color w:val="auto"/>
          <w:sz w:val="26"/>
          <w:szCs w:val="26"/>
        </w:rPr>
        <w:t xml:space="preserve">Сумма платы за пользование </w:t>
      </w:r>
      <w:proofErr w:type="spellStart"/>
      <w:r w:rsidRPr="00744E15">
        <w:rPr>
          <w:rStyle w:val="S00"/>
          <w:color w:val="auto"/>
          <w:sz w:val="26"/>
          <w:szCs w:val="26"/>
        </w:rPr>
        <w:t>мумиесодержащим</w:t>
      </w:r>
      <w:proofErr w:type="spellEnd"/>
      <w:r w:rsidRPr="00744E15">
        <w:rPr>
          <w:rStyle w:val="S00"/>
          <w:color w:val="auto"/>
          <w:sz w:val="26"/>
          <w:szCs w:val="26"/>
        </w:rPr>
        <w:t xml:space="preserve"> минеральным сырьем в полном объеме направляется на финансирование деятельности уполномоченного государственного органа.</w:t>
      </w:r>
      <w:r w:rsidR="00F54EA9">
        <w:rPr>
          <w:rStyle w:val="S00"/>
          <w:color w:val="auto"/>
          <w:sz w:val="26"/>
          <w:szCs w:val="26"/>
        </w:rPr>
        <w:t xml:space="preserve"> </w:t>
      </w:r>
    </w:p>
    <w:p w14:paraId="72D7B7AA" w14:textId="0BE6D264" w:rsidR="009E63B4" w:rsidRPr="00744E15" w:rsidRDefault="009E63B4" w:rsidP="00296FF4">
      <w:pPr>
        <w:ind w:firstLine="709"/>
        <w:jc w:val="both"/>
        <w:rPr>
          <w:sz w:val="26"/>
          <w:szCs w:val="26"/>
        </w:rPr>
      </w:pPr>
      <w:bookmarkStart w:id="7" w:name="SUB900"/>
      <w:bookmarkEnd w:id="7"/>
      <w:r w:rsidRPr="00744E15">
        <w:rPr>
          <w:rStyle w:val="S00"/>
          <w:color w:val="auto"/>
          <w:sz w:val="26"/>
          <w:szCs w:val="26"/>
        </w:rPr>
        <w:t>Все процедуры по распределению сумм за специальное пользование объектами животного мира в Кыргызской Республике, аккумулированных на специальном счете уполномоченного государственного органа, осуществляются после представления установленных отчетов об использовании объектов животного мира.</w:t>
      </w:r>
    </w:p>
    <w:p w14:paraId="21B2D489" w14:textId="146E7007" w:rsidR="0017613F" w:rsidRPr="00744E15" w:rsidRDefault="009E63B4" w:rsidP="00744E15">
      <w:pPr>
        <w:ind w:firstLine="709"/>
        <w:jc w:val="both"/>
        <w:rPr>
          <w:sz w:val="26"/>
          <w:szCs w:val="26"/>
        </w:rPr>
      </w:pPr>
      <w:bookmarkStart w:id="8" w:name="SUB1000"/>
      <w:bookmarkEnd w:id="8"/>
      <w:r w:rsidRPr="00744E15">
        <w:rPr>
          <w:rStyle w:val="S00"/>
          <w:color w:val="auto"/>
          <w:sz w:val="26"/>
          <w:szCs w:val="26"/>
        </w:rPr>
        <w:t> </w:t>
      </w:r>
      <w:r w:rsidR="0017613F" w:rsidRPr="00744E15">
        <w:rPr>
          <w:bCs/>
          <w:sz w:val="26"/>
          <w:szCs w:val="26"/>
        </w:rPr>
        <w:t>Таким образом</w:t>
      </w:r>
      <w:r w:rsidR="0017613F" w:rsidRPr="00744E15">
        <w:rPr>
          <w:sz w:val="26"/>
          <w:szCs w:val="26"/>
        </w:rPr>
        <w:t>,</w:t>
      </w:r>
      <w:r w:rsidR="00BB0C19" w:rsidRPr="00744E15">
        <w:rPr>
          <w:sz w:val="26"/>
          <w:szCs w:val="26"/>
        </w:rPr>
        <w:t xml:space="preserve"> </w:t>
      </w:r>
      <w:r w:rsidR="0017613F" w:rsidRPr="00744E15">
        <w:rPr>
          <w:sz w:val="26"/>
          <w:szCs w:val="26"/>
        </w:rPr>
        <w:t xml:space="preserve">основными </w:t>
      </w:r>
      <w:proofErr w:type="spellStart"/>
      <w:r w:rsidR="0017613F" w:rsidRPr="00744E15">
        <w:rPr>
          <w:sz w:val="26"/>
          <w:szCs w:val="26"/>
        </w:rPr>
        <w:t>выгодополучателями</w:t>
      </w:r>
      <w:proofErr w:type="spellEnd"/>
      <w:r w:rsidR="0017613F" w:rsidRPr="00744E15">
        <w:rPr>
          <w:sz w:val="26"/>
          <w:szCs w:val="26"/>
        </w:rPr>
        <w:t xml:space="preserve"> взимания ставок платы являются:</w:t>
      </w:r>
      <w:r w:rsidR="00BB0C19" w:rsidRPr="00744E15">
        <w:rPr>
          <w:sz w:val="26"/>
          <w:szCs w:val="26"/>
        </w:rPr>
        <w:t xml:space="preserve"> </w:t>
      </w:r>
      <w:r w:rsidR="00500F24" w:rsidRPr="00744E15">
        <w:rPr>
          <w:sz w:val="26"/>
          <w:szCs w:val="26"/>
        </w:rPr>
        <w:t>Министерство природных ресурсов, экологии и технического надзора Кыргызской Республики (далее – Минприроды) и</w:t>
      </w:r>
      <w:r w:rsidR="0017613F" w:rsidRPr="00744E15">
        <w:rPr>
          <w:sz w:val="26"/>
          <w:szCs w:val="26"/>
        </w:rPr>
        <w:t xml:space="preserve"> органы местного самоуправления</w:t>
      </w:r>
      <w:r w:rsidR="00500F24" w:rsidRPr="00744E15">
        <w:rPr>
          <w:sz w:val="26"/>
          <w:szCs w:val="26"/>
        </w:rPr>
        <w:t>.</w:t>
      </w:r>
    </w:p>
    <w:p w14:paraId="590D0FF6" w14:textId="6CE13A94" w:rsidR="0017613F" w:rsidRPr="00744E15" w:rsidRDefault="0017613F" w:rsidP="00296FF4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</w:p>
    <w:p w14:paraId="64905E57" w14:textId="79BFA9FB" w:rsidR="0017613F" w:rsidRPr="00744E15" w:rsidRDefault="0814A5FC" w:rsidP="00296FF4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744E15">
        <w:rPr>
          <w:b/>
          <w:bCs/>
          <w:sz w:val="26"/>
          <w:szCs w:val="26"/>
        </w:rPr>
        <w:t xml:space="preserve">2. </w:t>
      </w:r>
      <w:r w:rsidR="00EB06F4" w:rsidRPr="00EB06F4">
        <w:rPr>
          <w:b/>
          <w:bCs/>
          <w:sz w:val="26"/>
          <w:szCs w:val="26"/>
        </w:rPr>
        <w:t>Масштаб проблемы</w:t>
      </w:r>
    </w:p>
    <w:p w14:paraId="0555A82C" w14:textId="77777777" w:rsidR="00744E15" w:rsidRPr="00744E15" w:rsidRDefault="00744E15" w:rsidP="00296FF4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</w:p>
    <w:p w14:paraId="11800FE4" w14:textId="6E5AE07D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 xml:space="preserve">По данным </w:t>
      </w:r>
      <w:r w:rsidR="00500F24" w:rsidRPr="00744E15">
        <w:rPr>
          <w:rFonts w:ascii="Times New Roman" w:hAnsi="Times New Roman"/>
          <w:sz w:val="26"/>
          <w:szCs w:val="26"/>
        </w:rPr>
        <w:t>Минприроды</w:t>
      </w:r>
      <w:r w:rsidRPr="00744E15">
        <w:rPr>
          <w:rFonts w:ascii="Times New Roman" w:hAnsi="Times New Roman"/>
          <w:sz w:val="26"/>
          <w:szCs w:val="26"/>
        </w:rPr>
        <w:t xml:space="preserve">, </w:t>
      </w:r>
      <w:r w:rsidR="009B7A0D" w:rsidRPr="00744E15">
        <w:rPr>
          <w:rFonts w:ascii="Times New Roman" w:hAnsi="Times New Roman"/>
          <w:b/>
          <w:bCs/>
          <w:sz w:val="26"/>
          <w:szCs w:val="26"/>
        </w:rPr>
        <w:t>14 772 240,</w:t>
      </w:r>
      <w:r w:rsidR="00744E15" w:rsidRPr="00744E15">
        <w:rPr>
          <w:rFonts w:ascii="Times New Roman" w:hAnsi="Times New Roman"/>
          <w:b/>
          <w:bCs/>
          <w:sz w:val="26"/>
          <w:szCs w:val="26"/>
        </w:rPr>
        <w:t>80</w:t>
      </w:r>
      <w:r w:rsidR="00744E15" w:rsidRPr="00744E15">
        <w:rPr>
          <w:rFonts w:ascii="Times New Roman" w:hAnsi="Times New Roman"/>
          <w:sz w:val="26"/>
          <w:szCs w:val="26"/>
        </w:rPr>
        <w:t xml:space="preserve"> гектаров</w:t>
      </w:r>
      <w:r w:rsidRPr="00744E15">
        <w:rPr>
          <w:rFonts w:ascii="Times New Roman" w:hAnsi="Times New Roman"/>
          <w:sz w:val="26"/>
          <w:szCs w:val="26"/>
        </w:rPr>
        <w:t xml:space="preserve"> земель занимают охотничьи угодья и существуют более 50 охотхозяйств. </w:t>
      </w:r>
    </w:p>
    <w:p w14:paraId="78EE60F6" w14:textId="77777777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На указанной территории осуществляют свою деятельность:</w:t>
      </w:r>
    </w:p>
    <w:p w14:paraId="6C0AB3FA" w14:textId="77777777" w:rsidR="0017613F" w:rsidRPr="00744E15" w:rsidRDefault="00500F24" w:rsidP="006A58F1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2</w:t>
      </w:r>
      <w:r w:rsidR="0017613F" w:rsidRPr="00744E15">
        <w:rPr>
          <w:rFonts w:ascii="Times New Roman" w:hAnsi="Times New Roman"/>
          <w:sz w:val="26"/>
          <w:szCs w:val="26"/>
        </w:rPr>
        <w:t xml:space="preserve"> государственных </w:t>
      </w:r>
      <w:proofErr w:type="spellStart"/>
      <w:r w:rsidR="0017613F" w:rsidRPr="00744E15">
        <w:rPr>
          <w:rFonts w:ascii="Times New Roman" w:hAnsi="Times New Roman"/>
          <w:sz w:val="26"/>
          <w:szCs w:val="26"/>
        </w:rPr>
        <w:t>охотпользователей</w:t>
      </w:r>
      <w:proofErr w:type="spellEnd"/>
      <w:r w:rsidRPr="00744E15">
        <w:rPr>
          <w:rFonts w:ascii="Times New Roman" w:hAnsi="Times New Roman"/>
          <w:sz w:val="26"/>
          <w:szCs w:val="26"/>
        </w:rPr>
        <w:t>:</w:t>
      </w:r>
      <w:r w:rsidR="0017613F" w:rsidRPr="00744E15">
        <w:rPr>
          <w:rFonts w:ascii="Times New Roman" w:hAnsi="Times New Roman"/>
          <w:sz w:val="26"/>
          <w:szCs w:val="26"/>
        </w:rPr>
        <w:t xml:space="preserve"> Иссык-</w:t>
      </w:r>
      <w:proofErr w:type="spellStart"/>
      <w:r w:rsidR="0017613F" w:rsidRPr="00744E15">
        <w:rPr>
          <w:rFonts w:ascii="Times New Roman" w:hAnsi="Times New Roman"/>
          <w:sz w:val="26"/>
          <w:szCs w:val="26"/>
        </w:rPr>
        <w:t>Атинское</w:t>
      </w:r>
      <w:proofErr w:type="spellEnd"/>
      <w:r w:rsidR="0017613F" w:rsidRPr="00744E15">
        <w:rPr>
          <w:rFonts w:ascii="Times New Roman" w:hAnsi="Times New Roman"/>
          <w:sz w:val="26"/>
          <w:szCs w:val="26"/>
        </w:rPr>
        <w:t xml:space="preserve"> государственное лесоохотничье хозяйство, </w:t>
      </w:r>
      <w:proofErr w:type="spellStart"/>
      <w:r w:rsidR="0017613F" w:rsidRPr="00744E15">
        <w:rPr>
          <w:rFonts w:ascii="Times New Roman" w:hAnsi="Times New Roman"/>
          <w:sz w:val="26"/>
          <w:szCs w:val="26"/>
        </w:rPr>
        <w:t>Кыргызское</w:t>
      </w:r>
      <w:proofErr w:type="spellEnd"/>
      <w:r w:rsidR="0017613F" w:rsidRPr="00744E15">
        <w:rPr>
          <w:rFonts w:ascii="Times New Roman" w:hAnsi="Times New Roman"/>
          <w:sz w:val="26"/>
          <w:szCs w:val="26"/>
        </w:rPr>
        <w:t xml:space="preserve"> государственное охотничье хозяйство Управления Делами Президента Кыргызской Республики);</w:t>
      </w:r>
    </w:p>
    <w:p w14:paraId="71A76C56" w14:textId="77777777" w:rsidR="0017613F" w:rsidRPr="00744E15" w:rsidRDefault="0017613F" w:rsidP="006A58F1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 xml:space="preserve">9 общественных (7 общественных объединений охотников и рыболовов, объединенных в </w:t>
      </w:r>
      <w:proofErr w:type="spellStart"/>
      <w:r w:rsidRPr="00744E15">
        <w:rPr>
          <w:rFonts w:ascii="Times New Roman" w:hAnsi="Times New Roman"/>
          <w:sz w:val="26"/>
          <w:szCs w:val="26"/>
        </w:rPr>
        <w:t>Кыргызохотрыболовсоюз</w:t>
      </w:r>
      <w:proofErr w:type="spellEnd"/>
      <w:r w:rsidRPr="00744E15">
        <w:rPr>
          <w:rFonts w:ascii="Times New Roman" w:hAnsi="Times New Roman"/>
          <w:sz w:val="26"/>
          <w:szCs w:val="26"/>
        </w:rPr>
        <w:t>, Чуй-</w:t>
      </w:r>
      <w:proofErr w:type="spellStart"/>
      <w:r w:rsidRPr="00744E15">
        <w:rPr>
          <w:rFonts w:ascii="Times New Roman" w:hAnsi="Times New Roman"/>
          <w:sz w:val="26"/>
          <w:szCs w:val="26"/>
        </w:rPr>
        <w:t>Бишкекское</w:t>
      </w:r>
      <w:proofErr w:type="spellEnd"/>
      <w:r w:rsidRPr="00744E15">
        <w:rPr>
          <w:rFonts w:ascii="Times New Roman" w:hAnsi="Times New Roman"/>
          <w:sz w:val="26"/>
          <w:szCs w:val="26"/>
        </w:rPr>
        <w:t xml:space="preserve"> общество охотников и рыболовов и Военно-охотничье общество);</w:t>
      </w:r>
    </w:p>
    <w:p w14:paraId="3EF41C73" w14:textId="0918ADE1" w:rsidR="0017613F" w:rsidRDefault="0017613F" w:rsidP="006A58F1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744E15">
        <w:rPr>
          <w:rFonts w:ascii="Times New Roman" w:hAnsi="Times New Roman"/>
          <w:sz w:val="26"/>
          <w:szCs w:val="26"/>
          <w:lang w:val="en-US"/>
        </w:rPr>
        <w:t xml:space="preserve">40 </w:t>
      </w:r>
      <w:proofErr w:type="spellStart"/>
      <w:r w:rsidRPr="00744E15">
        <w:rPr>
          <w:rFonts w:ascii="Times New Roman" w:hAnsi="Times New Roman"/>
          <w:sz w:val="26"/>
          <w:szCs w:val="26"/>
          <w:lang w:val="en-US"/>
        </w:rPr>
        <w:t>частных</w:t>
      </w:r>
      <w:proofErr w:type="spellEnd"/>
      <w:r w:rsidRPr="00744E1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44E15">
        <w:rPr>
          <w:rFonts w:ascii="Times New Roman" w:hAnsi="Times New Roman"/>
          <w:sz w:val="26"/>
          <w:szCs w:val="26"/>
          <w:lang w:val="en-US"/>
        </w:rPr>
        <w:t>охотпользователя</w:t>
      </w:r>
      <w:proofErr w:type="spellEnd"/>
      <w:r w:rsidRPr="00744E15">
        <w:rPr>
          <w:rFonts w:ascii="Times New Roman" w:hAnsi="Times New Roman"/>
          <w:sz w:val="26"/>
          <w:szCs w:val="26"/>
          <w:lang w:val="en-US"/>
        </w:rPr>
        <w:t>.</w:t>
      </w:r>
    </w:p>
    <w:p w14:paraId="12D34172" w14:textId="77777777" w:rsidR="00F5732E" w:rsidRDefault="00F5732E" w:rsidP="00F5732E">
      <w:pPr>
        <w:pStyle w:val="a5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4485423B" w14:textId="6D4C02B3" w:rsidR="00A459A9" w:rsidRPr="00744E15" w:rsidRDefault="00A459A9" w:rsidP="00744E15">
      <w:pPr>
        <w:pStyle w:val="a5"/>
        <w:tabs>
          <w:tab w:val="left" w:pos="1134"/>
        </w:tabs>
        <w:jc w:val="center"/>
        <w:rPr>
          <w:rFonts w:ascii="Times New Roman" w:hAnsi="Times New Roman"/>
          <w:sz w:val="26"/>
          <w:szCs w:val="26"/>
          <w:lang w:val="en-US"/>
        </w:rPr>
      </w:pPr>
      <w:r w:rsidRPr="00744E1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8107867" wp14:editId="48369112">
            <wp:extent cx="5495026" cy="2165230"/>
            <wp:effectExtent l="0" t="0" r="10795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F42F56" w14:textId="4579BFB6" w:rsidR="00236146" w:rsidRPr="00744E15" w:rsidRDefault="00AF0A5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lastRenderedPageBreak/>
        <w:t xml:space="preserve">В результате охотхозяйственной деятельности субъектов в бюджет страны поступает более </w:t>
      </w:r>
      <w:r w:rsidR="00500F24" w:rsidRPr="00744E15">
        <w:rPr>
          <w:rFonts w:ascii="Times New Roman" w:hAnsi="Times New Roman"/>
          <w:sz w:val="26"/>
          <w:szCs w:val="26"/>
        </w:rPr>
        <w:t>100</w:t>
      </w:r>
      <w:r w:rsidRPr="00744E15">
        <w:rPr>
          <w:rFonts w:ascii="Times New Roman" w:hAnsi="Times New Roman"/>
          <w:sz w:val="26"/>
          <w:szCs w:val="26"/>
        </w:rPr>
        <w:t xml:space="preserve"> млн.</w:t>
      </w:r>
      <w:r w:rsidR="00500F24" w:rsidRPr="00744E15">
        <w:rPr>
          <w:rFonts w:ascii="Times New Roman" w:hAnsi="Times New Roman"/>
          <w:sz w:val="26"/>
          <w:szCs w:val="26"/>
        </w:rPr>
        <w:t xml:space="preserve"> </w:t>
      </w:r>
      <w:r w:rsidRPr="00744E15">
        <w:rPr>
          <w:rFonts w:ascii="Times New Roman" w:hAnsi="Times New Roman"/>
          <w:sz w:val="26"/>
          <w:szCs w:val="26"/>
        </w:rPr>
        <w:t xml:space="preserve">сомов дохода. </w:t>
      </w:r>
      <w:proofErr w:type="gramStart"/>
      <w:r w:rsidRPr="00744E15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744E15">
        <w:rPr>
          <w:rFonts w:ascii="Times New Roman" w:hAnsi="Times New Roman"/>
          <w:sz w:val="26"/>
          <w:szCs w:val="26"/>
        </w:rPr>
        <w:t>: 20</w:t>
      </w:r>
      <w:r w:rsidR="00500F24" w:rsidRPr="00744E15">
        <w:rPr>
          <w:rFonts w:ascii="Times New Roman" w:hAnsi="Times New Roman"/>
          <w:sz w:val="26"/>
          <w:szCs w:val="26"/>
        </w:rPr>
        <w:t>22</w:t>
      </w:r>
      <w:r w:rsidRPr="00744E15">
        <w:rPr>
          <w:rFonts w:ascii="Times New Roman" w:hAnsi="Times New Roman"/>
          <w:sz w:val="26"/>
          <w:szCs w:val="26"/>
        </w:rPr>
        <w:t xml:space="preserve">гг. в период </w:t>
      </w:r>
      <w:proofErr w:type="spellStart"/>
      <w:r w:rsidRPr="00744E15">
        <w:rPr>
          <w:rFonts w:ascii="Times New Roman" w:hAnsi="Times New Roman"/>
          <w:sz w:val="26"/>
          <w:szCs w:val="26"/>
        </w:rPr>
        <w:t>охотсезона</w:t>
      </w:r>
      <w:proofErr w:type="spellEnd"/>
      <w:r w:rsidRPr="00744E15">
        <w:rPr>
          <w:rFonts w:ascii="Times New Roman" w:hAnsi="Times New Roman"/>
          <w:sz w:val="26"/>
          <w:szCs w:val="26"/>
        </w:rPr>
        <w:t xml:space="preserve"> в страну приехали </w:t>
      </w:r>
      <w:r w:rsidR="00500F24" w:rsidRPr="00744E15">
        <w:rPr>
          <w:rFonts w:ascii="Times New Roman" w:hAnsi="Times New Roman"/>
          <w:sz w:val="26"/>
          <w:szCs w:val="26"/>
        </w:rPr>
        <w:t>580</w:t>
      </w:r>
      <w:r w:rsidRPr="00744E15">
        <w:rPr>
          <w:rFonts w:ascii="Times New Roman" w:hAnsi="Times New Roman"/>
          <w:sz w:val="26"/>
          <w:szCs w:val="26"/>
        </w:rPr>
        <w:t xml:space="preserve"> иностранных охотников, в том числе </w:t>
      </w:r>
      <w:r w:rsidR="00236146" w:rsidRPr="00744E15">
        <w:rPr>
          <w:rFonts w:ascii="Times New Roman" w:hAnsi="Times New Roman"/>
          <w:sz w:val="26"/>
          <w:szCs w:val="26"/>
        </w:rPr>
        <w:t>Европы</w:t>
      </w:r>
      <w:r w:rsidRPr="00744E15">
        <w:rPr>
          <w:rFonts w:ascii="Times New Roman" w:hAnsi="Times New Roman"/>
          <w:sz w:val="26"/>
          <w:szCs w:val="26"/>
        </w:rPr>
        <w:t>-</w:t>
      </w:r>
      <w:r w:rsidR="00236146" w:rsidRPr="00744E15">
        <w:rPr>
          <w:rFonts w:ascii="Times New Roman" w:hAnsi="Times New Roman"/>
          <w:sz w:val="26"/>
          <w:szCs w:val="26"/>
        </w:rPr>
        <w:t>317</w:t>
      </w:r>
      <w:r w:rsidRPr="00744E15">
        <w:rPr>
          <w:rFonts w:ascii="Times New Roman" w:hAnsi="Times New Roman"/>
          <w:sz w:val="26"/>
          <w:szCs w:val="26"/>
        </w:rPr>
        <w:t xml:space="preserve"> </w:t>
      </w:r>
      <w:r w:rsidR="00236146" w:rsidRPr="00744E15">
        <w:rPr>
          <w:rFonts w:ascii="Times New Roman" w:hAnsi="Times New Roman"/>
          <w:sz w:val="26"/>
          <w:szCs w:val="26"/>
        </w:rPr>
        <w:t>охотников</w:t>
      </w:r>
      <w:r w:rsidRPr="00744E15">
        <w:rPr>
          <w:rFonts w:ascii="Times New Roman" w:hAnsi="Times New Roman"/>
          <w:sz w:val="26"/>
          <w:szCs w:val="26"/>
        </w:rPr>
        <w:t xml:space="preserve">, </w:t>
      </w:r>
      <w:r w:rsidR="00236146" w:rsidRPr="00744E15">
        <w:rPr>
          <w:rFonts w:ascii="Times New Roman" w:hAnsi="Times New Roman"/>
          <w:sz w:val="26"/>
          <w:szCs w:val="26"/>
        </w:rPr>
        <w:t>Северная Южная Америка</w:t>
      </w:r>
      <w:r w:rsidRPr="00744E15">
        <w:rPr>
          <w:rFonts w:ascii="Times New Roman" w:hAnsi="Times New Roman"/>
          <w:sz w:val="26"/>
          <w:szCs w:val="26"/>
        </w:rPr>
        <w:t>-</w:t>
      </w:r>
      <w:r w:rsidR="00236146" w:rsidRPr="00744E15">
        <w:rPr>
          <w:rFonts w:ascii="Times New Roman" w:hAnsi="Times New Roman"/>
          <w:sz w:val="26"/>
          <w:szCs w:val="26"/>
        </w:rPr>
        <w:t>220</w:t>
      </w:r>
      <w:r w:rsidRPr="00744E15">
        <w:rPr>
          <w:rFonts w:ascii="Times New Roman" w:hAnsi="Times New Roman"/>
          <w:sz w:val="26"/>
          <w:szCs w:val="26"/>
        </w:rPr>
        <w:t xml:space="preserve"> </w:t>
      </w:r>
      <w:r w:rsidR="00236146" w:rsidRPr="00744E15">
        <w:rPr>
          <w:rFonts w:ascii="Times New Roman" w:hAnsi="Times New Roman"/>
          <w:sz w:val="26"/>
          <w:szCs w:val="26"/>
        </w:rPr>
        <w:t>охотников</w:t>
      </w:r>
      <w:r w:rsidRPr="00744E15">
        <w:rPr>
          <w:rFonts w:ascii="Times New Roman" w:hAnsi="Times New Roman"/>
          <w:sz w:val="26"/>
          <w:szCs w:val="26"/>
        </w:rPr>
        <w:t xml:space="preserve">, </w:t>
      </w:r>
      <w:r w:rsidR="00236146" w:rsidRPr="00744E15">
        <w:rPr>
          <w:rFonts w:ascii="Times New Roman" w:hAnsi="Times New Roman"/>
          <w:sz w:val="26"/>
          <w:szCs w:val="26"/>
        </w:rPr>
        <w:t>Австралия</w:t>
      </w:r>
      <w:r w:rsidRPr="00744E15">
        <w:rPr>
          <w:rFonts w:ascii="Times New Roman" w:hAnsi="Times New Roman"/>
          <w:sz w:val="26"/>
          <w:szCs w:val="26"/>
        </w:rPr>
        <w:t>-</w:t>
      </w:r>
      <w:r w:rsidR="00236146" w:rsidRPr="00744E15">
        <w:rPr>
          <w:rFonts w:ascii="Times New Roman" w:hAnsi="Times New Roman"/>
          <w:sz w:val="26"/>
          <w:szCs w:val="26"/>
        </w:rPr>
        <w:t>20</w:t>
      </w:r>
      <w:r w:rsidRPr="00744E15">
        <w:rPr>
          <w:rFonts w:ascii="Times New Roman" w:hAnsi="Times New Roman"/>
          <w:sz w:val="26"/>
          <w:szCs w:val="26"/>
        </w:rPr>
        <w:t xml:space="preserve"> </w:t>
      </w:r>
      <w:r w:rsidR="00236146" w:rsidRPr="00744E15">
        <w:rPr>
          <w:rFonts w:ascii="Times New Roman" w:hAnsi="Times New Roman"/>
          <w:sz w:val="26"/>
          <w:szCs w:val="26"/>
        </w:rPr>
        <w:t>охотников</w:t>
      </w:r>
      <w:r w:rsidRPr="00744E15">
        <w:rPr>
          <w:rFonts w:ascii="Times New Roman" w:hAnsi="Times New Roman"/>
          <w:sz w:val="26"/>
          <w:szCs w:val="26"/>
        </w:rPr>
        <w:t xml:space="preserve">, </w:t>
      </w:r>
      <w:r w:rsidR="00236146" w:rsidRPr="00744E15">
        <w:rPr>
          <w:rFonts w:ascii="Times New Roman" w:hAnsi="Times New Roman"/>
          <w:sz w:val="26"/>
          <w:szCs w:val="26"/>
        </w:rPr>
        <w:t>Азия</w:t>
      </w:r>
      <w:r w:rsidRPr="00744E15">
        <w:rPr>
          <w:rFonts w:ascii="Times New Roman" w:hAnsi="Times New Roman"/>
          <w:sz w:val="26"/>
          <w:szCs w:val="26"/>
        </w:rPr>
        <w:t>-</w:t>
      </w:r>
      <w:r w:rsidR="00236146" w:rsidRPr="00744E15">
        <w:rPr>
          <w:rFonts w:ascii="Times New Roman" w:hAnsi="Times New Roman"/>
          <w:sz w:val="26"/>
          <w:szCs w:val="26"/>
        </w:rPr>
        <w:t>17</w:t>
      </w:r>
      <w:r w:rsidRPr="00744E15">
        <w:rPr>
          <w:rFonts w:ascii="Times New Roman" w:hAnsi="Times New Roman"/>
          <w:sz w:val="26"/>
          <w:szCs w:val="26"/>
        </w:rPr>
        <w:t xml:space="preserve"> </w:t>
      </w:r>
      <w:r w:rsidR="00236146" w:rsidRPr="00744E15">
        <w:rPr>
          <w:rFonts w:ascii="Times New Roman" w:hAnsi="Times New Roman"/>
          <w:sz w:val="26"/>
          <w:szCs w:val="26"/>
        </w:rPr>
        <w:t>охотников</w:t>
      </w:r>
      <w:r w:rsidR="004A3EB8" w:rsidRPr="00744E15">
        <w:rPr>
          <w:rFonts w:ascii="Times New Roman" w:hAnsi="Times New Roman"/>
          <w:sz w:val="26"/>
          <w:szCs w:val="26"/>
        </w:rPr>
        <w:t xml:space="preserve"> и </w:t>
      </w:r>
      <w:r w:rsidR="00236146" w:rsidRPr="00744E15">
        <w:rPr>
          <w:rFonts w:ascii="Times New Roman" w:hAnsi="Times New Roman"/>
          <w:sz w:val="26"/>
          <w:szCs w:val="26"/>
        </w:rPr>
        <w:t>Африка-6 охотников.</w:t>
      </w:r>
    </w:p>
    <w:p w14:paraId="331B2AF6" w14:textId="77777777" w:rsidR="005B575A" w:rsidRPr="00744E15" w:rsidRDefault="005B575A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5"/>
        <w:gridCol w:w="3228"/>
        <w:gridCol w:w="4389"/>
      </w:tblGrid>
      <w:tr w:rsidR="005B575A" w:rsidRPr="00744E15" w14:paraId="63FB44FA" w14:textId="77777777" w:rsidTr="004E5924">
        <w:tc>
          <w:tcPr>
            <w:tcW w:w="1445" w:type="dxa"/>
          </w:tcPr>
          <w:p w14:paraId="2AEE9D05" w14:textId="5E93934E" w:rsidR="005B575A" w:rsidRPr="004E5924" w:rsidRDefault="005B575A" w:rsidP="004E5924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5924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3228" w:type="dxa"/>
          </w:tcPr>
          <w:p w14:paraId="1F0A9D0A" w14:textId="4210C826" w:rsidR="005B575A" w:rsidRPr="004E5924" w:rsidRDefault="005B575A" w:rsidP="004E5924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592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иностранных охотников</w:t>
            </w:r>
          </w:p>
        </w:tc>
        <w:tc>
          <w:tcPr>
            <w:tcW w:w="4389" w:type="dxa"/>
          </w:tcPr>
          <w:p w14:paraId="75374266" w14:textId="087E27B9" w:rsidR="005B575A" w:rsidRPr="004E5924" w:rsidRDefault="005B575A" w:rsidP="004E5924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592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охотников по регионам</w:t>
            </w:r>
          </w:p>
        </w:tc>
      </w:tr>
      <w:tr w:rsidR="004E5924" w:rsidRPr="00744E15" w14:paraId="30D1BF79" w14:textId="77777777" w:rsidTr="004E5924">
        <w:tc>
          <w:tcPr>
            <w:tcW w:w="1445" w:type="dxa"/>
            <w:vMerge w:val="restart"/>
          </w:tcPr>
          <w:p w14:paraId="399229D3" w14:textId="138CCA26" w:rsidR="004E5924" w:rsidRPr="00744E15" w:rsidRDefault="004E5924" w:rsidP="004E5924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228" w:type="dxa"/>
            <w:vMerge w:val="restart"/>
          </w:tcPr>
          <w:p w14:paraId="375B58EC" w14:textId="3D244660" w:rsidR="004E5924" w:rsidRPr="00744E15" w:rsidRDefault="004E5924" w:rsidP="004E5924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4389" w:type="dxa"/>
          </w:tcPr>
          <w:p w14:paraId="466F2456" w14:textId="53F69B23" w:rsidR="004E5924" w:rsidRPr="00744E15" w:rsidRDefault="004E5924" w:rsidP="00744E15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Европа - 317</w:t>
            </w:r>
            <w:r w:rsidRPr="00744E15">
              <w:rPr>
                <w:rFonts w:ascii="Times New Roman" w:hAnsi="Times New Roman"/>
                <w:sz w:val="26"/>
                <w:szCs w:val="26"/>
              </w:rPr>
              <w:tab/>
            </w:r>
            <w:r w:rsidRPr="00744E15">
              <w:rPr>
                <w:rFonts w:ascii="Times New Roman" w:hAnsi="Times New Roman"/>
                <w:sz w:val="26"/>
                <w:szCs w:val="26"/>
              </w:rPr>
              <w:tab/>
            </w:r>
            <w:r w:rsidRPr="00744E1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4E5924" w:rsidRPr="00744E15" w14:paraId="763F7FDE" w14:textId="77777777" w:rsidTr="004E5924">
        <w:tc>
          <w:tcPr>
            <w:tcW w:w="1445" w:type="dxa"/>
            <w:vMerge/>
          </w:tcPr>
          <w:p w14:paraId="79AB62B0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  <w:vMerge/>
          </w:tcPr>
          <w:p w14:paraId="3EF6030F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14:paraId="7EE01982" w14:textId="3D4F957D" w:rsidR="004E5924" w:rsidRPr="00744E15" w:rsidRDefault="004E5924" w:rsidP="00744E15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Северная и Южная Америка - 220</w:t>
            </w:r>
          </w:p>
        </w:tc>
      </w:tr>
      <w:tr w:rsidR="004E5924" w:rsidRPr="00744E15" w14:paraId="0E1D7820" w14:textId="77777777" w:rsidTr="004E5924">
        <w:tc>
          <w:tcPr>
            <w:tcW w:w="1445" w:type="dxa"/>
            <w:vMerge/>
          </w:tcPr>
          <w:p w14:paraId="7D195A5C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  <w:vMerge/>
          </w:tcPr>
          <w:p w14:paraId="50AC7F38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14:paraId="049974AB" w14:textId="69E58B24" w:rsidR="004E5924" w:rsidRPr="00744E15" w:rsidRDefault="004E5924" w:rsidP="00744E15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Австралия - 20</w:t>
            </w:r>
          </w:p>
        </w:tc>
      </w:tr>
      <w:tr w:rsidR="004E5924" w:rsidRPr="00744E15" w14:paraId="47876531" w14:textId="77777777" w:rsidTr="004E5924">
        <w:tc>
          <w:tcPr>
            <w:tcW w:w="1445" w:type="dxa"/>
            <w:vMerge/>
          </w:tcPr>
          <w:p w14:paraId="1B96195A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  <w:vMerge/>
          </w:tcPr>
          <w:p w14:paraId="68574E3C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14:paraId="78614B01" w14:textId="4583DF87" w:rsidR="004E5924" w:rsidRPr="00744E15" w:rsidRDefault="004E5924" w:rsidP="00744E15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Азия - 17</w:t>
            </w:r>
            <w:r w:rsidRPr="00744E1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4E5924" w:rsidRPr="00744E15" w14:paraId="77CFFCA2" w14:textId="77777777" w:rsidTr="004E5924">
        <w:tc>
          <w:tcPr>
            <w:tcW w:w="1445" w:type="dxa"/>
            <w:vMerge/>
          </w:tcPr>
          <w:p w14:paraId="3041DE25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  <w:vMerge/>
          </w:tcPr>
          <w:p w14:paraId="69F40702" w14:textId="77777777" w:rsidR="004E5924" w:rsidRPr="00744E15" w:rsidRDefault="004E5924" w:rsidP="00744E15">
            <w:pPr>
              <w:pStyle w:val="a5"/>
              <w:tabs>
                <w:tab w:val="left" w:pos="1134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9" w:type="dxa"/>
          </w:tcPr>
          <w:p w14:paraId="51BDC233" w14:textId="36AA7CD6" w:rsidR="004E5924" w:rsidRPr="00744E15" w:rsidRDefault="004E5924" w:rsidP="00744E15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Африка - 6</w:t>
            </w:r>
          </w:p>
        </w:tc>
      </w:tr>
    </w:tbl>
    <w:p w14:paraId="29D69246" w14:textId="77777777" w:rsidR="005B575A" w:rsidRPr="00744E15" w:rsidRDefault="005B575A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A713272" w14:textId="69829A71" w:rsidR="00B44D23" w:rsidRDefault="00B44D23" w:rsidP="00B44D23">
      <w:pPr>
        <w:pStyle w:val="a5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6BC920" wp14:editId="086920CA">
            <wp:extent cx="5727700" cy="2708694"/>
            <wp:effectExtent l="0" t="0" r="635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992F85" w14:textId="403F1672" w:rsidR="00B44D23" w:rsidRDefault="00B44D23" w:rsidP="00B44D23">
      <w:pPr>
        <w:pStyle w:val="a5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4CD81F" wp14:editId="3CB1D220">
            <wp:extent cx="5745192" cy="2346325"/>
            <wp:effectExtent l="0" t="0" r="825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C8BB9F" w14:textId="1360408D" w:rsidR="004A3EB8" w:rsidRPr="00744E15" w:rsidRDefault="004A3EB8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Средства</w:t>
      </w:r>
      <w:r w:rsidR="00447AC3" w:rsidRPr="00744E15">
        <w:rPr>
          <w:rFonts w:ascii="Times New Roman" w:hAnsi="Times New Roman"/>
          <w:sz w:val="26"/>
          <w:szCs w:val="26"/>
        </w:rPr>
        <w:t>,</w:t>
      </w:r>
      <w:r w:rsidRPr="00744E15">
        <w:rPr>
          <w:rFonts w:ascii="Times New Roman" w:hAnsi="Times New Roman"/>
          <w:sz w:val="26"/>
          <w:szCs w:val="26"/>
        </w:rPr>
        <w:t xml:space="preserve"> поступившие </w:t>
      </w:r>
      <w:r w:rsidR="005B575A" w:rsidRPr="00744E15">
        <w:rPr>
          <w:rFonts w:ascii="Times New Roman" w:hAnsi="Times New Roman"/>
          <w:sz w:val="26"/>
          <w:szCs w:val="26"/>
        </w:rPr>
        <w:t>от иностранной охоты,</w:t>
      </w:r>
      <w:r w:rsidRPr="00744E15">
        <w:rPr>
          <w:rFonts w:ascii="Times New Roman" w:hAnsi="Times New Roman"/>
          <w:sz w:val="26"/>
          <w:szCs w:val="26"/>
        </w:rPr>
        <w:t xml:space="preserve"> направляется на воспроизводство охотничьих ресурсов, на охрану и устойчивое управление охотничьими ресурсами, а также в бюджет местных органов самоуправления для решения насущных вопросов.</w:t>
      </w:r>
    </w:p>
    <w:p w14:paraId="54E240DE" w14:textId="66BAE2B1" w:rsidR="00BD46B7" w:rsidRDefault="00BD46B7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tbl>
      <w:tblPr>
        <w:tblpPr w:leftFromText="180" w:rightFromText="180" w:vertAnchor="page" w:horzAnchor="margin" w:tblpY="9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342"/>
        <w:gridCol w:w="1128"/>
        <w:gridCol w:w="1087"/>
        <w:gridCol w:w="1087"/>
        <w:gridCol w:w="1407"/>
        <w:gridCol w:w="1134"/>
        <w:gridCol w:w="992"/>
      </w:tblGrid>
      <w:tr w:rsidR="002765B7" w:rsidRPr="00DB3D0A" w14:paraId="099CAD31" w14:textId="77777777" w:rsidTr="002765B7">
        <w:trPr>
          <w:trHeight w:val="427"/>
        </w:trPr>
        <w:tc>
          <w:tcPr>
            <w:tcW w:w="890" w:type="dxa"/>
          </w:tcPr>
          <w:p w14:paraId="05979C57" w14:textId="77777777" w:rsidR="002765B7" w:rsidRPr="00EA6FCB" w:rsidRDefault="002765B7" w:rsidP="002765B7">
            <w:pPr>
              <w:pStyle w:val="a5"/>
              <w:ind w:right="-62"/>
              <w:jc w:val="center"/>
              <w:rPr>
                <w:rStyle w:val="s1"/>
                <w:rFonts w:ascii="Times New Roman UniToktom" w:hAnsi="Times New Roman UniToktom" w:cs="Times New Roman UniToktom"/>
                <w:sz w:val="24"/>
                <w:szCs w:val="24"/>
                <w:lang w:val="ky-KG"/>
              </w:rPr>
            </w:pPr>
            <w:r>
              <w:rPr>
                <w:rStyle w:val="s1"/>
                <w:rFonts w:ascii="Times New Roman UniToktom" w:hAnsi="Times New Roman UniToktom" w:cs="Times New Roman UniToktom"/>
                <w:sz w:val="24"/>
                <w:szCs w:val="24"/>
                <w:lang w:val="ky-KG"/>
              </w:rPr>
              <w:lastRenderedPageBreak/>
              <w:t>№</w:t>
            </w:r>
          </w:p>
        </w:tc>
        <w:tc>
          <w:tcPr>
            <w:tcW w:w="1342" w:type="dxa"/>
          </w:tcPr>
          <w:p w14:paraId="245576B8" w14:textId="77777777" w:rsidR="002765B7" w:rsidRPr="00EA6FCB" w:rsidRDefault="002765B7" w:rsidP="002765B7">
            <w:pPr>
              <w:pStyle w:val="a5"/>
              <w:ind w:right="-62"/>
              <w:jc w:val="center"/>
              <w:rPr>
                <w:rStyle w:val="s1"/>
                <w:rFonts w:ascii="Times New Roman UniToktom" w:hAnsi="Times New Roman UniToktom" w:cs="Times New Roman UniToktom"/>
                <w:sz w:val="24"/>
                <w:szCs w:val="24"/>
                <w:lang w:val="ky-KG"/>
              </w:rPr>
            </w:pPr>
            <w:r w:rsidRPr="00EA6FCB">
              <w:rPr>
                <w:rStyle w:val="s1"/>
                <w:rFonts w:ascii="Times New Roman UniToktom" w:hAnsi="Times New Roman UniToktom" w:cs="Times New Roman UniToktom"/>
                <w:sz w:val="24"/>
                <w:szCs w:val="24"/>
                <w:lang w:val="ky-KG"/>
              </w:rPr>
              <w:t>Виды диких</w:t>
            </w:r>
          </w:p>
          <w:p w14:paraId="7DB844C3" w14:textId="77777777" w:rsidR="002765B7" w:rsidRPr="00EA6FCB" w:rsidRDefault="002765B7" w:rsidP="002765B7">
            <w:pPr>
              <w:pStyle w:val="a5"/>
              <w:jc w:val="center"/>
              <w:rPr>
                <w:rStyle w:val="s1"/>
                <w:rFonts w:ascii="Times New Roman UniToktom" w:hAnsi="Times New Roman UniToktom" w:cs="Times New Roman UniToktom"/>
                <w:sz w:val="24"/>
                <w:szCs w:val="24"/>
                <w:lang w:val="ky-KG"/>
              </w:rPr>
            </w:pPr>
            <w:r w:rsidRPr="00EA6FCB">
              <w:rPr>
                <w:rStyle w:val="s1"/>
                <w:rFonts w:ascii="Times New Roman UniToktom" w:hAnsi="Times New Roman UniToktom" w:cs="Times New Roman UniToktom"/>
                <w:sz w:val="24"/>
                <w:szCs w:val="24"/>
                <w:lang w:val="ky-KG"/>
              </w:rPr>
              <w:t>животных</w:t>
            </w:r>
          </w:p>
        </w:tc>
        <w:tc>
          <w:tcPr>
            <w:tcW w:w="1128" w:type="dxa"/>
          </w:tcPr>
          <w:p w14:paraId="2132D777" w14:textId="77777777" w:rsidR="002765B7" w:rsidRPr="00EA6FCB" w:rsidRDefault="002765B7" w:rsidP="002765B7">
            <w:pPr>
              <w:jc w:val="center"/>
              <w:rPr>
                <w:b/>
                <w:lang w:val="ky-KG"/>
              </w:rPr>
            </w:pPr>
            <w:r w:rsidRPr="00EA6FCB">
              <w:rPr>
                <w:b/>
                <w:lang w:val="ky-KG"/>
              </w:rPr>
              <w:t>2017</w:t>
            </w:r>
          </w:p>
        </w:tc>
        <w:tc>
          <w:tcPr>
            <w:tcW w:w="1087" w:type="dxa"/>
          </w:tcPr>
          <w:p w14:paraId="3680B5FD" w14:textId="77777777" w:rsidR="002765B7" w:rsidRPr="00EA6FCB" w:rsidRDefault="002765B7" w:rsidP="002765B7">
            <w:pPr>
              <w:jc w:val="center"/>
              <w:rPr>
                <w:b/>
                <w:lang w:val="ky-KG"/>
              </w:rPr>
            </w:pPr>
            <w:r w:rsidRPr="00EA6FCB">
              <w:rPr>
                <w:b/>
                <w:lang w:val="ky-KG"/>
              </w:rPr>
              <w:t>2018</w:t>
            </w:r>
          </w:p>
        </w:tc>
        <w:tc>
          <w:tcPr>
            <w:tcW w:w="1087" w:type="dxa"/>
          </w:tcPr>
          <w:p w14:paraId="02D288E0" w14:textId="77777777" w:rsidR="002765B7" w:rsidRPr="00EA6FCB" w:rsidRDefault="002765B7" w:rsidP="002765B7">
            <w:pPr>
              <w:jc w:val="center"/>
              <w:rPr>
                <w:b/>
                <w:lang w:val="ky-KG"/>
              </w:rPr>
            </w:pPr>
            <w:r w:rsidRPr="00EA6FCB">
              <w:rPr>
                <w:b/>
                <w:lang w:val="ky-KG"/>
              </w:rPr>
              <w:t>2019</w:t>
            </w:r>
          </w:p>
        </w:tc>
        <w:tc>
          <w:tcPr>
            <w:tcW w:w="1407" w:type="dxa"/>
          </w:tcPr>
          <w:p w14:paraId="61D9A44F" w14:textId="77777777" w:rsidR="002765B7" w:rsidRPr="00EA6FCB" w:rsidRDefault="002765B7" w:rsidP="002765B7">
            <w:pPr>
              <w:jc w:val="center"/>
              <w:rPr>
                <w:b/>
                <w:lang w:val="ky-KG"/>
              </w:rPr>
            </w:pPr>
            <w:r w:rsidRPr="00EA6FCB">
              <w:rPr>
                <w:b/>
                <w:lang w:val="ky-KG"/>
              </w:rPr>
              <w:t>2020</w:t>
            </w:r>
          </w:p>
        </w:tc>
        <w:tc>
          <w:tcPr>
            <w:tcW w:w="1134" w:type="dxa"/>
          </w:tcPr>
          <w:p w14:paraId="7581479C" w14:textId="77777777" w:rsidR="002765B7" w:rsidRPr="00EA6FCB" w:rsidRDefault="002765B7" w:rsidP="002765B7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2021</w:t>
            </w:r>
          </w:p>
        </w:tc>
        <w:tc>
          <w:tcPr>
            <w:tcW w:w="992" w:type="dxa"/>
          </w:tcPr>
          <w:p w14:paraId="7BA52581" w14:textId="77777777" w:rsidR="002765B7" w:rsidRPr="00EA6FCB" w:rsidRDefault="002765B7" w:rsidP="002765B7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2022</w:t>
            </w:r>
          </w:p>
        </w:tc>
      </w:tr>
      <w:tr w:rsidR="002765B7" w:rsidRPr="00DB3D0A" w14:paraId="38872965" w14:textId="77777777" w:rsidTr="002765B7">
        <w:trPr>
          <w:trHeight w:val="280"/>
        </w:trPr>
        <w:tc>
          <w:tcPr>
            <w:tcW w:w="9067" w:type="dxa"/>
            <w:gridSpan w:val="8"/>
          </w:tcPr>
          <w:p w14:paraId="5AACF6DC" w14:textId="77777777" w:rsidR="002765B7" w:rsidRPr="006135E7" w:rsidRDefault="002765B7" w:rsidP="002765B7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Общее количество добытых диких животных (иностранная охота)</w:t>
            </w:r>
          </w:p>
        </w:tc>
      </w:tr>
      <w:tr w:rsidR="002765B7" w:rsidRPr="00DB3D0A" w14:paraId="7C643937" w14:textId="77777777" w:rsidTr="002765B7">
        <w:trPr>
          <w:trHeight w:val="280"/>
        </w:trPr>
        <w:tc>
          <w:tcPr>
            <w:tcW w:w="890" w:type="dxa"/>
          </w:tcPr>
          <w:p w14:paraId="344BC881" w14:textId="77777777" w:rsidR="002765B7" w:rsidRPr="00EA6FCB" w:rsidRDefault="002765B7" w:rsidP="002765B7">
            <w:pPr>
              <w:pStyle w:val="a5"/>
              <w:jc w:val="both"/>
              <w:rPr>
                <w:rStyle w:val="s1"/>
                <w:b w:val="0"/>
                <w:sz w:val="24"/>
                <w:szCs w:val="24"/>
                <w:lang w:val="ky-KG"/>
              </w:rPr>
            </w:pPr>
            <w:r>
              <w:rPr>
                <w:rStyle w:val="s1"/>
                <w:b w:val="0"/>
                <w:sz w:val="24"/>
                <w:szCs w:val="24"/>
                <w:lang w:val="ky-KG"/>
              </w:rPr>
              <w:t>1.</w:t>
            </w:r>
          </w:p>
        </w:tc>
        <w:tc>
          <w:tcPr>
            <w:tcW w:w="1342" w:type="dxa"/>
          </w:tcPr>
          <w:p w14:paraId="5A57DB46" w14:textId="77777777" w:rsidR="002765B7" w:rsidRPr="00EA6FCB" w:rsidRDefault="002765B7" w:rsidP="002765B7">
            <w:pPr>
              <w:pStyle w:val="a5"/>
              <w:jc w:val="both"/>
              <w:rPr>
                <w:rStyle w:val="s1"/>
                <w:b w:val="0"/>
                <w:sz w:val="24"/>
                <w:szCs w:val="24"/>
                <w:lang w:val="ky-KG"/>
              </w:rPr>
            </w:pPr>
            <w:r w:rsidRPr="00EA6FCB">
              <w:rPr>
                <w:rStyle w:val="s1"/>
                <w:b w:val="0"/>
                <w:sz w:val="24"/>
                <w:szCs w:val="24"/>
                <w:lang w:val="ky-KG"/>
              </w:rPr>
              <w:t>Баран МП</w:t>
            </w:r>
          </w:p>
        </w:tc>
        <w:tc>
          <w:tcPr>
            <w:tcW w:w="1128" w:type="dxa"/>
          </w:tcPr>
          <w:p w14:paraId="7783E12C" w14:textId="77777777" w:rsidR="002765B7" w:rsidRPr="00EA6FCB" w:rsidRDefault="002765B7" w:rsidP="002765B7">
            <w:pPr>
              <w:pStyle w:val="a5"/>
              <w:jc w:val="center"/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</w:pPr>
            <w:r w:rsidRPr="00EA6FCB"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  <w:t>79</w:t>
            </w:r>
          </w:p>
        </w:tc>
        <w:tc>
          <w:tcPr>
            <w:tcW w:w="1087" w:type="dxa"/>
          </w:tcPr>
          <w:p w14:paraId="19623F89" w14:textId="77777777" w:rsidR="002765B7" w:rsidRPr="00EA6FCB" w:rsidRDefault="002765B7" w:rsidP="002765B7">
            <w:pPr>
              <w:pStyle w:val="a5"/>
              <w:jc w:val="center"/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</w:pPr>
            <w:r w:rsidRPr="00EA6FCB"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  <w:t>80</w:t>
            </w:r>
          </w:p>
        </w:tc>
        <w:tc>
          <w:tcPr>
            <w:tcW w:w="1087" w:type="dxa"/>
          </w:tcPr>
          <w:p w14:paraId="692C29A2" w14:textId="77777777" w:rsidR="002765B7" w:rsidRPr="00EA6FCB" w:rsidRDefault="002765B7" w:rsidP="002765B7">
            <w:pPr>
              <w:pStyle w:val="a5"/>
              <w:jc w:val="center"/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</w:pPr>
            <w:r w:rsidRPr="00EA6FCB"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  <w:t>88</w:t>
            </w:r>
          </w:p>
        </w:tc>
        <w:tc>
          <w:tcPr>
            <w:tcW w:w="1407" w:type="dxa"/>
          </w:tcPr>
          <w:p w14:paraId="5E4614E6" w14:textId="77777777" w:rsidR="002765B7" w:rsidRPr="00EA6FCB" w:rsidRDefault="002765B7" w:rsidP="002765B7">
            <w:pPr>
              <w:pStyle w:val="a5"/>
              <w:jc w:val="center"/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</w:pPr>
            <w:r w:rsidRPr="00EA6FCB"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  <w:t>25</w:t>
            </w:r>
          </w:p>
        </w:tc>
        <w:tc>
          <w:tcPr>
            <w:tcW w:w="1134" w:type="dxa"/>
          </w:tcPr>
          <w:p w14:paraId="419CAEB8" w14:textId="77777777" w:rsidR="002765B7" w:rsidRPr="00EA6FCB" w:rsidRDefault="002765B7" w:rsidP="002765B7">
            <w:pPr>
              <w:pStyle w:val="a5"/>
              <w:jc w:val="center"/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</w:pPr>
            <w:r>
              <w:rPr>
                <w:rStyle w:val="s1"/>
                <w:rFonts w:ascii="Times New Roman UniToktom" w:hAnsi="Times New Roman UniToktom" w:cs="Times New Roman UniToktom"/>
                <w:b w:val="0"/>
                <w:sz w:val="24"/>
                <w:szCs w:val="24"/>
                <w:lang w:val="ky-KG"/>
              </w:rPr>
              <w:t>105</w:t>
            </w:r>
          </w:p>
        </w:tc>
        <w:tc>
          <w:tcPr>
            <w:tcW w:w="992" w:type="dxa"/>
          </w:tcPr>
          <w:p w14:paraId="32E7A9A7" w14:textId="77777777" w:rsidR="002765B7" w:rsidRPr="006135E7" w:rsidRDefault="002765B7" w:rsidP="002765B7">
            <w:pPr>
              <w:pStyle w:val="a5"/>
              <w:jc w:val="center"/>
              <w:rPr>
                <w:rStyle w:val="s1"/>
                <w:b w:val="0"/>
                <w:sz w:val="24"/>
                <w:szCs w:val="24"/>
                <w:lang w:val="ky-KG"/>
              </w:rPr>
            </w:pPr>
            <w:r w:rsidRPr="006135E7">
              <w:rPr>
                <w:rStyle w:val="s1"/>
                <w:b w:val="0"/>
                <w:sz w:val="24"/>
                <w:szCs w:val="24"/>
                <w:lang w:val="ky-KG"/>
              </w:rPr>
              <w:t>140</w:t>
            </w:r>
          </w:p>
        </w:tc>
      </w:tr>
      <w:tr w:rsidR="002765B7" w:rsidRPr="00DB3D0A" w14:paraId="21BFD109" w14:textId="77777777" w:rsidTr="002765B7">
        <w:trPr>
          <w:trHeight w:val="280"/>
        </w:trPr>
        <w:tc>
          <w:tcPr>
            <w:tcW w:w="890" w:type="dxa"/>
          </w:tcPr>
          <w:p w14:paraId="2BF3F31C" w14:textId="77777777" w:rsidR="002765B7" w:rsidRPr="00EA6FCB" w:rsidRDefault="002765B7" w:rsidP="002765B7">
            <w:pPr>
              <w:pStyle w:val="a5"/>
              <w:jc w:val="both"/>
              <w:rPr>
                <w:rStyle w:val="s1"/>
                <w:b w:val="0"/>
                <w:sz w:val="24"/>
                <w:szCs w:val="24"/>
                <w:lang w:val="ky-KG"/>
              </w:rPr>
            </w:pPr>
            <w:r>
              <w:rPr>
                <w:rStyle w:val="s1"/>
                <w:b w:val="0"/>
                <w:sz w:val="24"/>
                <w:szCs w:val="24"/>
                <w:lang w:val="ky-KG"/>
              </w:rPr>
              <w:t>2.</w:t>
            </w:r>
          </w:p>
        </w:tc>
        <w:tc>
          <w:tcPr>
            <w:tcW w:w="1342" w:type="dxa"/>
          </w:tcPr>
          <w:p w14:paraId="48C24406" w14:textId="77777777" w:rsidR="002765B7" w:rsidRPr="00EA6FCB" w:rsidRDefault="002765B7" w:rsidP="002765B7">
            <w:pPr>
              <w:pStyle w:val="a5"/>
              <w:jc w:val="both"/>
              <w:rPr>
                <w:rStyle w:val="s1"/>
                <w:b w:val="0"/>
                <w:sz w:val="24"/>
                <w:szCs w:val="24"/>
                <w:lang w:val="ky-KG"/>
              </w:rPr>
            </w:pPr>
            <w:r w:rsidRPr="00EA6FCB">
              <w:rPr>
                <w:rStyle w:val="s1"/>
                <w:b w:val="0"/>
                <w:sz w:val="24"/>
                <w:szCs w:val="24"/>
                <w:lang w:val="ky-KG"/>
              </w:rPr>
              <w:t>Козерог</w:t>
            </w:r>
          </w:p>
        </w:tc>
        <w:tc>
          <w:tcPr>
            <w:tcW w:w="1128" w:type="dxa"/>
          </w:tcPr>
          <w:p w14:paraId="5FB885A0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 w:rsidRPr="00EA6FCB">
              <w:rPr>
                <w:lang w:val="ky-KG"/>
              </w:rPr>
              <w:t>397</w:t>
            </w:r>
          </w:p>
        </w:tc>
        <w:tc>
          <w:tcPr>
            <w:tcW w:w="1087" w:type="dxa"/>
          </w:tcPr>
          <w:p w14:paraId="44EB3719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 w:rsidRPr="00EA6FCB">
              <w:rPr>
                <w:lang w:val="ky-KG"/>
              </w:rPr>
              <w:t>423</w:t>
            </w:r>
          </w:p>
        </w:tc>
        <w:tc>
          <w:tcPr>
            <w:tcW w:w="1087" w:type="dxa"/>
          </w:tcPr>
          <w:p w14:paraId="0EAD8A1C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 w:rsidRPr="00EA6FCB">
              <w:rPr>
                <w:lang w:val="ky-KG"/>
              </w:rPr>
              <w:t>482</w:t>
            </w:r>
          </w:p>
        </w:tc>
        <w:tc>
          <w:tcPr>
            <w:tcW w:w="1407" w:type="dxa"/>
          </w:tcPr>
          <w:p w14:paraId="32980759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 w:rsidRPr="00EA6FCB">
              <w:rPr>
                <w:lang w:val="ky-KG"/>
              </w:rPr>
              <w:t>203</w:t>
            </w:r>
          </w:p>
        </w:tc>
        <w:tc>
          <w:tcPr>
            <w:tcW w:w="1134" w:type="dxa"/>
          </w:tcPr>
          <w:p w14:paraId="0D5EBD7F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337</w:t>
            </w:r>
          </w:p>
        </w:tc>
        <w:tc>
          <w:tcPr>
            <w:tcW w:w="992" w:type="dxa"/>
          </w:tcPr>
          <w:p w14:paraId="069874A7" w14:textId="77777777" w:rsidR="002765B7" w:rsidRPr="006135E7" w:rsidRDefault="002765B7" w:rsidP="002765B7">
            <w:pPr>
              <w:jc w:val="center"/>
              <w:rPr>
                <w:lang w:val="ky-KG"/>
              </w:rPr>
            </w:pPr>
            <w:r w:rsidRPr="006135E7">
              <w:rPr>
                <w:lang w:val="ky-KG"/>
              </w:rPr>
              <w:t>475</w:t>
            </w:r>
          </w:p>
        </w:tc>
      </w:tr>
      <w:tr w:rsidR="002765B7" w:rsidRPr="00DB3D0A" w14:paraId="75C9FD8B" w14:textId="77777777" w:rsidTr="002765B7">
        <w:trPr>
          <w:trHeight w:val="280"/>
        </w:trPr>
        <w:tc>
          <w:tcPr>
            <w:tcW w:w="890" w:type="dxa"/>
          </w:tcPr>
          <w:p w14:paraId="56C2F9BF" w14:textId="77777777" w:rsidR="002765B7" w:rsidRPr="00EA6FCB" w:rsidRDefault="002765B7" w:rsidP="002765B7">
            <w:pPr>
              <w:pStyle w:val="a5"/>
              <w:jc w:val="both"/>
              <w:rPr>
                <w:rStyle w:val="s1"/>
                <w:b w:val="0"/>
                <w:sz w:val="24"/>
                <w:szCs w:val="24"/>
                <w:lang w:val="ky-KG"/>
              </w:rPr>
            </w:pPr>
            <w:r>
              <w:rPr>
                <w:rStyle w:val="s1"/>
                <w:b w:val="0"/>
                <w:sz w:val="24"/>
                <w:szCs w:val="24"/>
                <w:lang w:val="ky-KG"/>
              </w:rPr>
              <w:t>3.</w:t>
            </w:r>
          </w:p>
        </w:tc>
        <w:tc>
          <w:tcPr>
            <w:tcW w:w="1342" w:type="dxa"/>
          </w:tcPr>
          <w:p w14:paraId="10F3E610" w14:textId="77777777" w:rsidR="002765B7" w:rsidRPr="00EA6FCB" w:rsidRDefault="002765B7" w:rsidP="002765B7">
            <w:pPr>
              <w:pStyle w:val="a5"/>
              <w:jc w:val="both"/>
              <w:rPr>
                <w:rStyle w:val="s1"/>
                <w:b w:val="0"/>
                <w:sz w:val="24"/>
                <w:szCs w:val="24"/>
                <w:lang w:val="ky-KG"/>
              </w:rPr>
            </w:pPr>
            <w:r w:rsidRPr="00EA6FCB">
              <w:rPr>
                <w:rStyle w:val="s1"/>
                <w:b w:val="0"/>
                <w:sz w:val="24"/>
                <w:szCs w:val="24"/>
                <w:lang w:val="ky-KG"/>
              </w:rPr>
              <w:t>Косуля</w:t>
            </w:r>
          </w:p>
        </w:tc>
        <w:tc>
          <w:tcPr>
            <w:tcW w:w="1128" w:type="dxa"/>
          </w:tcPr>
          <w:p w14:paraId="77CDA6D6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 w:rsidRPr="00EA6FCB">
              <w:rPr>
                <w:lang w:val="ky-KG"/>
              </w:rPr>
              <w:t>23</w:t>
            </w:r>
          </w:p>
        </w:tc>
        <w:tc>
          <w:tcPr>
            <w:tcW w:w="1087" w:type="dxa"/>
          </w:tcPr>
          <w:p w14:paraId="27865455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1087" w:type="dxa"/>
          </w:tcPr>
          <w:p w14:paraId="675E0CA1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</w:t>
            </w:r>
          </w:p>
        </w:tc>
        <w:tc>
          <w:tcPr>
            <w:tcW w:w="1407" w:type="dxa"/>
          </w:tcPr>
          <w:p w14:paraId="1E176ED5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 w:rsidRPr="00EA6FCB">
              <w:rPr>
                <w:lang w:val="ky-KG"/>
              </w:rPr>
              <w:t>13</w:t>
            </w:r>
          </w:p>
        </w:tc>
        <w:tc>
          <w:tcPr>
            <w:tcW w:w="1134" w:type="dxa"/>
          </w:tcPr>
          <w:p w14:paraId="04039BE7" w14:textId="77777777" w:rsidR="002765B7" w:rsidRPr="00EA6FCB" w:rsidRDefault="002765B7" w:rsidP="002765B7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992" w:type="dxa"/>
          </w:tcPr>
          <w:p w14:paraId="19809B14" w14:textId="77777777" w:rsidR="002765B7" w:rsidRPr="006135E7" w:rsidRDefault="002765B7" w:rsidP="002765B7">
            <w:pPr>
              <w:jc w:val="center"/>
              <w:rPr>
                <w:lang w:val="ky-KG"/>
              </w:rPr>
            </w:pPr>
            <w:r w:rsidRPr="006135E7">
              <w:rPr>
                <w:lang w:val="ky-KG"/>
              </w:rPr>
              <w:t>8</w:t>
            </w:r>
          </w:p>
        </w:tc>
      </w:tr>
    </w:tbl>
    <w:p w14:paraId="1A6E5DE3" w14:textId="77777777" w:rsidR="002765B7" w:rsidRDefault="002765B7" w:rsidP="00F5732E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14:paraId="2A9785A5" w14:textId="5D08172F" w:rsidR="00F5732E" w:rsidRPr="00F5732E" w:rsidRDefault="00F5732E" w:rsidP="00F5732E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F5732E">
        <w:rPr>
          <w:b/>
          <w:sz w:val="26"/>
          <w:szCs w:val="26"/>
        </w:rPr>
        <w:t>Сведения по охоте на диких копытных животных в Кыргызской Республики за</w:t>
      </w:r>
      <w:r>
        <w:rPr>
          <w:b/>
          <w:sz w:val="26"/>
          <w:szCs w:val="26"/>
        </w:rPr>
        <w:t xml:space="preserve"> период 2017-2022 гг.</w:t>
      </w:r>
    </w:p>
    <w:tbl>
      <w:tblPr>
        <w:tblpPr w:leftFromText="180" w:rightFromText="180" w:vertAnchor="text" w:horzAnchor="margin" w:tblpY="53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843"/>
        <w:gridCol w:w="1937"/>
        <w:gridCol w:w="1606"/>
      </w:tblGrid>
      <w:tr w:rsidR="002765B7" w:rsidRPr="00744E15" w14:paraId="1C011DED" w14:textId="77777777" w:rsidTr="002765B7">
        <w:tc>
          <w:tcPr>
            <w:tcW w:w="3681" w:type="dxa"/>
          </w:tcPr>
          <w:p w14:paraId="386235DC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b/>
                <w:sz w:val="26"/>
                <w:szCs w:val="26"/>
              </w:rPr>
              <w:t>Страна</w:t>
            </w:r>
          </w:p>
        </w:tc>
        <w:tc>
          <w:tcPr>
            <w:tcW w:w="1843" w:type="dxa"/>
          </w:tcPr>
          <w:p w14:paraId="2AB905A6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b/>
                <w:sz w:val="26"/>
                <w:szCs w:val="26"/>
              </w:rPr>
              <w:t>Стоимость охотничьего тура</w:t>
            </w:r>
          </w:p>
        </w:tc>
        <w:tc>
          <w:tcPr>
            <w:tcW w:w="1937" w:type="dxa"/>
          </w:tcPr>
          <w:p w14:paraId="171A8B26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b/>
                <w:sz w:val="26"/>
                <w:szCs w:val="26"/>
              </w:rPr>
              <w:t>Стоимость лицензии на отстрел</w:t>
            </w:r>
          </w:p>
        </w:tc>
        <w:tc>
          <w:tcPr>
            <w:tcW w:w="1606" w:type="dxa"/>
          </w:tcPr>
          <w:p w14:paraId="7058DC1C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b/>
                <w:sz w:val="26"/>
                <w:szCs w:val="26"/>
              </w:rPr>
              <w:t>Количество лицензии в год</w:t>
            </w:r>
          </w:p>
        </w:tc>
      </w:tr>
      <w:tr w:rsidR="002765B7" w:rsidRPr="00744E15" w14:paraId="471DFDE6" w14:textId="77777777" w:rsidTr="002765B7">
        <w:tc>
          <w:tcPr>
            <w:tcW w:w="3681" w:type="dxa"/>
          </w:tcPr>
          <w:p w14:paraId="71E5DB65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b/>
                <w:sz w:val="26"/>
                <w:szCs w:val="26"/>
              </w:rPr>
              <w:t>Кыргызстан</w:t>
            </w:r>
          </w:p>
          <w:p w14:paraId="1A1EAAC7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(баран Марко Поло)</w:t>
            </w:r>
          </w:p>
        </w:tc>
        <w:tc>
          <w:tcPr>
            <w:tcW w:w="1843" w:type="dxa"/>
          </w:tcPr>
          <w:p w14:paraId="258A5C27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eastAsia="Times New Roman" w:hAnsi="Times New Roman"/>
                <w:b/>
                <w:spacing w:val="17"/>
                <w:sz w:val="26"/>
                <w:szCs w:val="26"/>
                <w:lang w:eastAsia="ru-RU"/>
              </w:rPr>
              <w:t>$ 20-25 тыс.</w:t>
            </w:r>
          </w:p>
        </w:tc>
        <w:tc>
          <w:tcPr>
            <w:tcW w:w="1937" w:type="dxa"/>
          </w:tcPr>
          <w:p w14:paraId="47FDFF10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 xml:space="preserve">700 </w:t>
            </w:r>
            <w:proofErr w:type="spellStart"/>
            <w:proofErr w:type="gramStart"/>
            <w:r w:rsidRPr="00744E15">
              <w:rPr>
                <w:rFonts w:ascii="Times New Roman" w:hAnsi="Times New Roman"/>
                <w:sz w:val="26"/>
                <w:szCs w:val="26"/>
              </w:rPr>
              <w:t>тыс.сомов</w:t>
            </w:r>
            <w:proofErr w:type="spellEnd"/>
            <w:proofErr w:type="gramEnd"/>
          </w:p>
          <w:p w14:paraId="762ED9CF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(</w:t>
            </w:r>
            <w:r w:rsidRPr="00744E15">
              <w:rPr>
                <w:rFonts w:ascii="Times New Roman" w:eastAsia="Times New Roman" w:hAnsi="Times New Roman"/>
                <w:b/>
                <w:spacing w:val="17"/>
                <w:sz w:val="26"/>
                <w:szCs w:val="26"/>
                <w:lang w:eastAsia="ru-RU"/>
              </w:rPr>
              <w:t>$ 8 тыс.)</w:t>
            </w:r>
          </w:p>
        </w:tc>
        <w:tc>
          <w:tcPr>
            <w:tcW w:w="1606" w:type="dxa"/>
          </w:tcPr>
          <w:p w14:paraId="7E66C199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  <w:tr w:rsidR="002765B7" w:rsidRPr="00744E15" w14:paraId="63678E4A" w14:textId="77777777" w:rsidTr="002765B7">
        <w:tc>
          <w:tcPr>
            <w:tcW w:w="3681" w:type="dxa"/>
          </w:tcPr>
          <w:p w14:paraId="64A22902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b/>
                <w:sz w:val="26"/>
                <w:szCs w:val="26"/>
              </w:rPr>
              <w:t>Таджикистан</w:t>
            </w:r>
          </w:p>
          <w:p w14:paraId="3C0C245E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(баран Марко Поло)</w:t>
            </w:r>
          </w:p>
        </w:tc>
        <w:tc>
          <w:tcPr>
            <w:tcW w:w="1843" w:type="dxa"/>
          </w:tcPr>
          <w:p w14:paraId="38DC008B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eastAsia="Times New Roman" w:hAnsi="Times New Roman"/>
                <w:b/>
                <w:spacing w:val="17"/>
                <w:sz w:val="26"/>
                <w:szCs w:val="26"/>
                <w:lang w:eastAsia="ru-RU"/>
              </w:rPr>
              <w:t>$ 25-35 тыс.</w:t>
            </w:r>
          </w:p>
        </w:tc>
        <w:tc>
          <w:tcPr>
            <w:tcW w:w="1937" w:type="dxa"/>
          </w:tcPr>
          <w:p w14:paraId="6B0D9887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eastAsia="Times New Roman" w:hAnsi="Times New Roman"/>
                <w:b/>
                <w:spacing w:val="17"/>
                <w:sz w:val="26"/>
                <w:szCs w:val="26"/>
                <w:lang w:eastAsia="ru-RU"/>
              </w:rPr>
              <w:t>$ 10-12 тыс.</w:t>
            </w:r>
          </w:p>
        </w:tc>
        <w:tc>
          <w:tcPr>
            <w:tcW w:w="1606" w:type="dxa"/>
          </w:tcPr>
          <w:p w14:paraId="03A1708D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2765B7" w:rsidRPr="00744E15" w14:paraId="1C1F81A6" w14:textId="77777777" w:rsidTr="002765B7">
        <w:tc>
          <w:tcPr>
            <w:tcW w:w="3681" w:type="dxa"/>
          </w:tcPr>
          <w:p w14:paraId="16CA8826" w14:textId="77777777" w:rsidR="002765B7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b/>
                <w:sz w:val="26"/>
                <w:szCs w:val="26"/>
              </w:rPr>
              <w:t>Монголия</w:t>
            </w:r>
          </w:p>
          <w:p w14:paraId="72D5D66B" w14:textId="77777777" w:rsidR="002765B7" w:rsidRPr="004E5924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744E15">
              <w:rPr>
                <w:rFonts w:ascii="Times New Roman" w:hAnsi="Times New Roman"/>
                <w:sz w:val="26"/>
                <w:szCs w:val="26"/>
              </w:rPr>
              <w:t>гобийский</w:t>
            </w:r>
            <w:proofErr w:type="spellEnd"/>
            <w:r w:rsidRPr="00744E1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44E15">
              <w:rPr>
                <w:rFonts w:ascii="Times New Roman" w:hAnsi="Times New Roman"/>
                <w:sz w:val="26"/>
                <w:szCs w:val="26"/>
              </w:rPr>
              <w:t>хангайский</w:t>
            </w:r>
            <w:proofErr w:type="spellEnd"/>
            <w:r w:rsidRPr="00744E15">
              <w:rPr>
                <w:rFonts w:ascii="Times New Roman" w:hAnsi="Times New Roman"/>
                <w:sz w:val="26"/>
                <w:szCs w:val="26"/>
              </w:rPr>
              <w:t xml:space="preserve"> и алтайские бараны)</w:t>
            </w:r>
          </w:p>
        </w:tc>
        <w:tc>
          <w:tcPr>
            <w:tcW w:w="1843" w:type="dxa"/>
          </w:tcPr>
          <w:p w14:paraId="108FC50E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eastAsia="Times New Roman" w:hAnsi="Times New Roman"/>
                <w:b/>
                <w:spacing w:val="17"/>
                <w:sz w:val="26"/>
                <w:szCs w:val="26"/>
                <w:lang w:eastAsia="ru-RU"/>
              </w:rPr>
              <w:t>$ 30-70 тыс.</w:t>
            </w:r>
          </w:p>
        </w:tc>
        <w:tc>
          <w:tcPr>
            <w:tcW w:w="1937" w:type="dxa"/>
          </w:tcPr>
          <w:p w14:paraId="76875910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eastAsia="Times New Roman" w:hAnsi="Times New Roman"/>
                <w:b/>
                <w:spacing w:val="17"/>
                <w:sz w:val="26"/>
                <w:szCs w:val="26"/>
                <w:lang w:eastAsia="ru-RU"/>
              </w:rPr>
              <w:t>$ 10-20 тыс.</w:t>
            </w:r>
          </w:p>
        </w:tc>
        <w:tc>
          <w:tcPr>
            <w:tcW w:w="1606" w:type="dxa"/>
          </w:tcPr>
          <w:p w14:paraId="4170B6BF" w14:textId="77777777" w:rsidR="002765B7" w:rsidRPr="00744E15" w:rsidRDefault="002765B7" w:rsidP="002765B7">
            <w:pPr>
              <w:pStyle w:val="a5"/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744E15">
              <w:rPr>
                <w:rFonts w:ascii="Times New Roman" w:hAnsi="Times New Roman"/>
                <w:sz w:val="26"/>
                <w:szCs w:val="26"/>
              </w:rPr>
              <w:t>50-60</w:t>
            </w:r>
          </w:p>
        </w:tc>
      </w:tr>
    </w:tbl>
    <w:p w14:paraId="7DB38EEC" w14:textId="022EFBD2" w:rsidR="00F5732E" w:rsidRDefault="00F5732E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14:paraId="5F7F4603" w14:textId="75567127" w:rsidR="00F5732E" w:rsidRDefault="00F5732E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14:paraId="2CE7394D" w14:textId="77777777" w:rsidR="00EF3CDA" w:rsidRPr="00744E15" w:rsidRDefault="004A3EB8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44E15">
        <w:rPr>
          <w:rFonts w:ascii="Times New Roman" w:hAnsi="Times New Roman"/>
          <w:sz w:val="26"/>
          <w:szCs w:val="26"/>
        </w:rPr>
        <w:t xml:space="preserve">Повышение ставок за специальное пользование объектами животного мира в Кыргызской Республике даст дополнительное поступление денежных средств в бюджет государства на более чем </w:t>
      </w:r>
      <w:r w:rsidR="00BC19FD" w:rsidRPr="00744E15">
        <w:rPr>
          <w:rFonts w:ascii="Times New Roman" w:hAnsi="Times New Roman"/>
          <w:sz w:val="26"/>
          <w:szCs w:val="26"/>
        </w:rPr>
        <w:t>50 000 000</w:t>
      </w:r>
      <w:r w:rsidRPr="00744E15">
        <w:rPr>
          <w:rFonts w:ascii="Times New Roman" w:hAnsi="Times New Roman"/>
          <w:sz w:val="26"/>
          <w:szCs w:val="26"/>
        </w:rPr>
        <w:t xml:space="preserve"> сомов, по сравнению с действующими ставками платы за специальное пользование животным миром. Кроме этого</w:t>
      </w:r>
      <w:r w:rsidR="00EF3CDA" w:rsidRPr="00744E15">
        <w:rPr>
          <w:rFonts w:ascii="Times New Roman" w:hAnsi="Times New Roman"/>
          <w:sz w:val="26"/>
          <w:szCs w:val="26"/>
        </w:rPr>
        <w:t>,</w:t>
      </w:r>
      <w:r w:rsidRPr="00744E15">
        <w:rPr>
          <w:rFonts w:ascii="Times New Roman" w:hAnsi="Times New Roman"/>
          <w:sz w:val="26"/>
          <w:szCs w:val="26"/>
        </w:rPr>
        <w:t xml:space="preserve"> в целях </w:t>
      </w:r>
      <w:r w:rsidR="00EF3CDA" w:rsidRPr="00744E15">
        <w:rPr>
          <w:rFonts w:ascii="Times New Roman" w:hAnsi="Times New Roman"/>
          <w:sz w:val="26"/>
          <w:szCs w:val="26"/>
        </w:rPr>
        <w:t>у</w:t>
      </w:r>
      <w:r w:rsidR="00EF3CDA" w:rsidRPr="00744E15">
        <w:rPr>
          <w:rFonts w:ascii="Times New Roman" w:hAnsi="Times New Roman"/>
          <w:sz w:val="26"/>
          <w:szCs w:val="26"/>
          <w:shd w:val="clear" w:color="auto" w:fill="FFFFFF"/>
        </w:rPr>
        <w:t>крепления материально-технической базы работников, осуществляющих охранные мероприятия, повышение их материальной заинтересованности путём выплат (30%) от сумм, уплаченных за нанесение ущерба животному и растительному миру, увеличит заинтересованность работников охраны-егерей.</w:t>
      </w:r>
    </w:p>
    <w:p w14:paraId="3D8E01BC" w14:textId="70E13548" w:rsidR="002F5493" w:rsidRPr="00744E15" w:rsidRDefault="002F5493" w:rsidP="00296FF4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ky-KG"/>
        </w:rPr>
      </w:pPr>
      <w:r w:rsidRPr="00744E15">
        <w:rPr>
          <w:rFonts w:ascii="Times New Roman" w:hAnsi="Times New Roman"/>
          <w:sz w:val="26"/>
          <w:szCs w:val="26"/>
        </w:rPr>
        <w:t xml:space="preserve">Также нарушители природоохранного законодательства с повышением исковых санкций в соответствии с постановлением Правительства </w:t>
      </w:r>
      <w:r w:rsidR="00F5135A">
        <w:rPr>
          <w:rFonts w:ascii="Times New Roman" w:hAnsi="Times New Roman"/>
          <w:sz w:val="26"/>
          <w:szCs w:val="26"/>
          <w:lang w:val="ky-KG"/>
        </w:rPr>
        <w:t>Кыргызской Рсепублики</w:t>
      </w:r>
      <w:r w:rsidRPr="00744E15">
        <w:rPr>
          <w:rFonts w:ascii="Times New Roman" w:hAnsi="Times New Roman"/>
          <w:sz w:val="26"/>
          <w:szCs w:val="26"/>
        </w:rPr>
        <w:t xml:space="preserve"> от 18</w:t>
      </w:r>
      <w:r w:rsidR="00F5135A">
        <w:rPr>
          <w:rFonts w:ascii="Times New Roman" w:hAnsi="Times New Roman"/>
          <w:sz w:val="26"/>
          <w:szCs w:val="26"/>
          <w:lang w:val="ky-KG"/>
        </w:rPr>
        <w:t xml:space="preserve"> августа </w:t>
      </w:r>
      <w:r w:rsidRPr="00744E15">
        <w:rPr>
          <w:rFonts w:ascii="Times New Roman" w:hAnsi="Times New Roman"/>
          <w:sz w:val="26"/>
          <w:szCs w:val="26"/>
        </w:rPr>
        <w:t xml:space="preserve">2017 года № 501, осознают, </w:t>
      </w:r>
      <w:r w:rsidRPr="00744E15">
        <w:rPr>
          <w:rFonts w:ascii="Times New Roman" w:hAnsi="Times New Roman"/>
          <w:sz w:val="26"/>
          <w:szCs w:val="26"/>
          <w:lang w:val="ky-KG"/>
        </w:rPr>
        <w:t xml:space="preserve">что </w:t>
      </w:r>
      <w:r w:rsidRPr="00744E15">
        <w:rPr>
          <w:rFonts w:ascii="Times New Roman" w:hAnsi="Times New Roman"/>
          <w:sz w:val="26"/>
          <w:szCs w:val="26"/>
        </w:rPr>
        <w:t xml:space="preserve">будут платить </w:t>
      </w:r>
      <w:r w:rsidRPr="00744E15">
        <w:rPr>
          <w:rFonts w:ascii="Times New Roman" w:hAnsi="Times New Roman"/>
          <w:sz w:val="26"/>
          <w:szCs w:val="26"/>
          <w:lang w:val="ky-KG"/>
        </w:rPr>
        <w:t xml:space="preserve">огромные </w:t>
      </w:r>
      <w:r w:rsidRPr="00744E15">
        <w:rPr>
          <w:rFonts w:ascii="Times New Roman" w:hAnsi="Times New Roman"/>
          <w:sz w:val="26"/>
          <w:szCs w:val="26"/>
        </w:rPr>
        <w:t xml:space="preserve">исковые и штрафные </w:t>
      </w:r>
      <w:r w:rsidRPr="00744E15">
        <w:rPr>
          <w:rFonts w:ascii="Times New Roman" w:hAnsi="Times New Roman"/>
          <w:sz w:val="26"/>
          <w:szCs w:val="26"/>
          <w:lang w:val="ky-KG"/>
        </w:rPr>
        <w:t>суммы</w:t>
      </w:r>
      <w:r w:rsidRPr="00744E15">
        <w:rPr>
          <w:rFonts w:ascii="Times New Roman" w:hAnsi="Times New Roman"/>
          <w:sz w:val="26"/>
          <w:szCs w:val="26"/>
        </w:rPr>
        <w:t xml:space="preserve">, так на пример за незаконную добычу </w:t>
      </w:r>
      <w:r w:rsidRPr="00744E15">
        <w:rPr>
          <w:rFonts w:ascii="Times New Roman" w:hAnsi="Times New Roman"/>
          <w:sz w:val="26"/>
          <w:szCs w:val="26"/>
          <w:lang w:val="ky-KG"/>
        </w:rPr>
        <w:t xml:space="preserve">горного </w:t>
      </w:r>
      <w:r w:rsidRPr="00744E15">
        <w:rPr>
          <w:rFonts w:ascii="Times New Roman" w:hAnsi="Times New Roman"/>
          <w:sz w:val="26"/>
          <w:szCs w:val="26"/>
        </w:rPr>
        <w:t xml:space="preserve">барана </w:t>
      </w:r>
      <w:r w:rsidRPr="00744E15">
        <w:rPr>
          <w:rFonts w:ascii="Times New Roman" w:hAnsi="Times New Roman"/>
          <w:sz w:val="26"/>
          <w:szCs w:val="26"/>
          <w:lang w:val="ky-KG"/>
        </w:rPr>
        <w:t xml:space="preserve">(архар), марала и медведя сумма </w:t>
      </w:r>
      <w:r w:rsidRPr="00744E15">
        <w:rPr>
          <w:rFonts w:ascii="Times New Roman" w:hAnsi="Times New Roman"/>
          <w:sz w:val="26"/>
          <w:szCs w:val="26"/>
        </w:rPr>
        <w:t>иск</w:t>
      </w:r>
      <w:r w:rsidRPr="00744E15">
        <w:rPr>
          <w:rFonts w:ascii="Times New Roman" w:hAnsi="Times New Roman"/>
          <w:sz w:val="26"/>
          <w:szCs w:val="26"/>
          <w:lang w:val="ky-KG"/>
        </w:rPr>
        <w:t>а составляет</w:t>
      </w:r>
      <w:r w:rsidRPr="00744E15">
        <w:rPr>
          <w:rFonts w:ascii="Times New Roman" w:hAnsi="Times New Roman"/>
          <w:sz w:val="26"/>
          <w:szCs w:val="26"/>
        </w:rPr>
        <w:t xml:space="preserve"> 1 </w:t>
      </w:r>
      <w:r w:rsidR="00562B93" w:rsidRPr="00744E15">
        <w:rPr>
          <w:rFonts w:ascii="Times New Roman" w:hAnsi="Times New Roman"/>
          <w:sz w:val="26"/>
          <w:szCs w:val="26"/>
        </w:rPr>
        <w:t>000 000</w:t>
      </w:r>
      <w:r w:rsidRPr="00744E15">
        <w:rPr>
          <w:rFonts w:ascii="Times New Roman" w:hAnsi="Times New Roman"/>
          <w:sz w:val="26"/>
          <w:szCs w:val="26"/>
        </w:rPr>
        <w:t xml:space="preserve"> сомов, а также нужно заплатить и штрафные санкции</w:t>
      </w:r>
      <w:r w:rsidRPr="00744E15">
        <w:rPr>
          <w:rFonts w:ascii="Times New Roman" w:hAnsi="Times New Roman"/>
          <w:sz w:val="26"/>
          <w:szCs w:val="26"/>
          <w:lang w:val="ky-KG"/>
        </w:rPr>
        <w:t xml:space="preserve"> в соответствии с </w:t>
      </w:r>
      <w:r w:rsidR="00CC2A68">
        <w:rPr>
          <w:rFonts w:ascii="Times New Roman" w:hAnsi="Times New Roman"/>
          <w:sz w:val="26"/>
          <w:szCs w:val="26"/>
          <w:lang w:val="ky-KG"/>
        </w:rPr>
        <w:t xml:space="preserve">Уголовным кодексом Кыргызской Республики и Кодексом Кыргызской Рсепублики </w:t>
      </w:r>
      <w:r w:rsidR="00BC19FD" w:rsidRPr="00744E15">
        <w:rPr>
          <w:rFonts w:ascii="Times New Roman" w:hAnsi="Times New Roman"/>
          <w:sz w:val="26"/>
          <w:szCs w:val="26"/>
          <w:lang w:val="ky-KG"/>
        </w:rPr>
        <w:t>о правонарушениях</w:t>
      </w:r>
      <w:r w:rsidRPr="00744E15">
        <w:rPr>
          <w:rFonts w:ascii="Times New Roman" w:hAnsi="Times New Roman"/>
          <w:sz w:val="26"/>
          <w:szCs w:val="26"/>
        </w:rPr>
        <w:t>.</w:t>
      </w:r>
    </w:p>
    <w:p w14:paraId="0BE55D12" w14:textId="59A13528" w:rsidR="00EF3CDA" w:rsidRPr="00744E15" w:rsidRDefault="004A3EB8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Увеличение ставок платы за специальное пользование объектами животного мира в Кырг</w:t>
      </w:r>
      <w:r w:rsidR="00EF3CDA" w:rsidRPr="00744E15">
        <w:rPr>
          <w:rFonts w:ascii="Times New Roman" w:hAnsi="Times New Roman"/>
          <w:sz w:val="26"/>
          <w:szCs w:val="26"/>
        </w:rPr>
        <w:t xml:space="preserve">ызской Республике направлено на приведение в соответствие с мировыми существующими ставками за объекты животного мира. </w:t>
      </w:r>
    </w:p>
    <w:p w14:paraId="53983E89" w14:textId="77777777" w:rsidR="00F25944" w:rsidRPr="00744E15" w:rsidRDefault="00F25944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603812B" w14:textId="2C7070E2" w:rsidR="00F25944" w:rsidRPr="00744E15" w:rsidRDefault="0814A5FC" w:rsidP="004E592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44E15">
        <w:rPr>
          <w:rFonts w:ascii="Times New Roman" w:hAnsi="Times New Roman"/>
          <w:b/>
          <w:bCs/>
          <w:sz w:val="26"/>
          <w:szCs w:val="26"/>
        </w:rPr>
        <w:t xml:space="preserve">3. Основания для изменения регулирования, актуальность решения проблемы </w:t>
      </w:r>
    </w:p>
    <w:p w14:paraId="307073DA" w14:textId="52EEE849" w:rsidR="00F25944" w:rsidRPr="00744E15" w:rsidRDefault="00F25944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 xml:space="preserve">Проблема незаконной охоты и неуплаты платы за специальное пользование объектами животного мира является достаточно серьезной в Кыргызской </w:t>
      </w:r>
      <w:r w:rsidRPr="00744E15">
        <w:rPr>
          <w:rFonts w:ascii="Times New Roman" w:hAnsi="Times New Roman"/>
          <w:sz w:val="26"/>
          <w:szCs w:val="26"/>
        </w:rPr>
        <w:lastRenderedPageBreak/>
        <w:t>Республике. Существует более 50 охотхозяйств, в том числе 40 частных, что может усложнять контроль за охотой и соблюдением правил.</w:t>
      </w:r>
    </w:p>
    <w:p w14:paraId="1392C8F5" w14:textId="3252095E" w:rsidR="00F25944" w:rsidRPr="00744E15" w:rsidRDefault="00F25944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В то же время, охота является значимой отраслью экономики страны, с которой связано поступление более 100 млн. сомов дохода в бюджет. Иностранные охотники также приезжают в страну и вносят свой вклад в экономику. Однако, необходимо отметить, что даже в данном контексте необходимы контроль и соблюдение правил охоты.</w:t>
      </w:r>
    </w:p>
    <w:p w14:paraId="46F91D09" w14:textId="77777777" w:rsidR="008925A6" w:rsidRDefault="00F25944" w:rsidP="008925A6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 xml:space="preserve">Незаконная охота приводит к снижению численности диких животных, включая тех, которые находятся под охраной государства, таких как снежные бараны в </w:t>
      </w:r>
      <w:proofErr w:type="spellStart"/>
      <w:r w:rsidRPr="00744E15">
        <w:rPr>
          <w:rFonts w:ascii="Times New Roman" w:hAnsi="Times New Roman"/>
          <w:sz w:val="26"/>
          <w:szCs w:val="26"/>
        </w:rPr>
        <w:t>Чон-Алайском</w:t>
      </w:r>
      <w:proofErr w:type="spellEnd"/>
      <w:r w:rsidRPr="00744E15">
        <w:rPr>
          <w:rFonts w:ascii="Times New Roman" w:hAnsi="Times New Roman"/>
          <w:sz w:val="26"/>
          <w:szCs w:val="26"/>
        </w:rPr>
        <w:t xml:space="preserve"> государственном природном заповеднике. Это может иметь серьезные последствия для экосистемы в целом.</w:t>
      </w:r>
    </w:p>
    <w:p w14:paraId="2C1A45BA" w14:textId="4BCBD8F7" w:rsidR="00F25944" w:rsidRPr="008925A6" w:rsidRDefault="00F25944" w:rsidP="008925A6">
      <w:pPr>
        <w:pStyle w:val="a5"/>
        <w:tabs>
          <w:tab w:val="left" w:pos="1134"/>
        </w:tabs>
        <w:ind w:firstLine="709"/>
        <w:jc w:val="both"/>
        <w:rPr>
          <w:rStyle w:val="aff5"/>
          <w:rFonts w:ascii="Times New Roman" w:hAnsi="Times New Roman"/>
          <w:b w:val="0"/>
          <w:bCs w:val="0"/>
          <w:sz w:val="26"/>
          <w:szCs w:val="26"/>
        </w:rPr>
      </w:pPr>
      <w:r w:rsidRPr="008925A6">
        <w:rPr>
          <w:rFonts w:ascii="Times New Roman" w:hAnsi="Times New Roman"/>
          <w:sz w:val="26"/>
          <w:szCs w:val="26"/>
        </w:rPr>
        <w:t xml:space="preserve">Действующие ставки платы, утвержденные </w:t>
      </w:r>
      <w:r w:rsidR="008925A6" w:rsidRPr="008925A6">
        <w:rPr>
          <w:rFonts w:ascii="Times New Roman" w:hAnsi="Times New Roman"/>
          <w:sz w:val="26"/>
          <w:szCs w:val="26"/>
        </w:rPr>
        <w:t>постановлением Правительства</w:t>
      </w:r>
      <w:r w:rsidRPr="008925A6">
        <w:rPr>
          <w:rFonts w:ascii="Times New Roman" w:hAnsi="Times New Roman"/>
          <w:sz w:val="26"/>
          <w:szCs w:val="26"/>
        </w:rPr>
        <w:t xml:space="preserve"> </w:t>
      </w:r>
      <w:r w:rsidR="008925A6" w:rsidRPr="008925A6">
        <w:rPr>
          <w:rFonts w:ascii="Times New Roman" w:hAnsi="Times New Roman"/>
          <w:sz w:val="26"/>
          <w:szCs w:val="26"/>
        </w:rPr>
        <w:t>Кыргызской Республики</w:t>
      </w:r>
      <w:r w:rsidRPr="008925A6">
        <w:rPr>
          <w:rFonts w:ascii="Times New Roman" w:hAnsi="Times New Roman"/>
          <w:sz w:val="26"/>
          <w:szCs w:val="26"/>
        </w:rPr>
        <w:t xml:space="preserve"> </w:t>
      </w:r>
      <w:r w:rsidRPr="008925A6">
        <w:rPr>
          <w:rStyle w:val="aff5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«Об утверждении ставок платы и Порядка взимания и использования платы за специальное пользование объектами животного мира в Кыргызской Республике» </w:t>
      </w:r>
      <w:r w:rsidR="008925A6" w:rsidRPr="008925A6">
        <w:rPr>
          <w:rStyle w:val="aff5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от 20 октября 2015 года № 715</w:t>
      </w:r>
      <w:r w:rsidR="008925A6">
        <w:rPr>
          <w:rStyle w:val="aff5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8925A6">
        <w:rPr>
          <w:rStyle w:val="aff5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должны регулярному пересмотру не менее чем один раз в три года. </w:t>
      </w:r>
    </w:p>
    <w:p w14:paraId="06F1AB78" w14:textId="77777777" w:rsidR="00F25944" w:rsidRPr="00744E15" w:rsidRDefault="00F25944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rStyle w:val="aff5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В настоящее время нет необходимости пересматривать весь перечень ставок за пользование объектами животного мира. </w:t>
      </w:r>
      <w:r w:rsidRPr="00744E15">
        <w:rPr>
          <w:sz w:val="26"/>
          <w:szCs w:val="26"/>
        </w:rPr>
        <w:t>Они в полной мере обеспечивают реализацию принципа платности специального природопользования.</w:t>
      </w:r>
    </w:p>
    <w:p w14:paraId="004BC53B" w14:textId="17BEB63E" w:rsidR="00F25944" w:rsidRPr="00744E15" w:rsidRDefault="00F25944" w:rsidP="00296FF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44E15">
        <w:rPr>
          <w:rStyle w:val="aff5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Пересмотр коснется основных объектов спортивно-любительской охоты таких как, </w:t>
      </w:r>
      <w:r w:rsidRPr="00744E15">
        <w:rPr>
          <w:sz w:val="26"/>
          <w:szCs w:val="26"/>
        </w:rPr>
        <w:t>Кабан (</w:t>
      </w:r>
      <w:proofErr w:type="spellStart"/>
      <w:r w:rsidRPr="00744E15">
        <w:rPr>
          <w:i/>
          <w:iCs/>
          <w:sz w:val="26"/>
          <w:szCs w:val="26"/>
          <w:lang w:val="en-US"/>
        </w:rPr>
        <w:t>Sus</w:t>
      </w:r>
      <w:proofErr w:type="spellEnd"/>
      <w:r w:rsidRPr="00744E15">
        <w:rPr>
          <w:i/>
          <w:iCs/>
          <w:sz w:val="26"/>
          <w:szCs w:val="26"/>
        </w:rPr>
        <w:t xml:space="preserve"> </w:t>
      </w:r>
      <w:proofErr w:type="spellStart"/>
      <w:r w:rsidRPr="00744E15">
        <w:rPr>
          <w:i/>
          <w:iCs/>
          <w:sz w:val="26"/>
          <w:szCs w:val="26"/>
          <w:lang w:val="en-US"/>
        </w:rPr>
        <w:t>scrofa</w:t>
      </w:r>
      <w:proofErr w:type="spellEnd"/>
      <w:r w:rsidRPr="00744E15">
        <w:rPr>
          <w:sz w:val="26"/>
          <w:szCs w:val="26"/>
        </w:rPr>
        <w:t>), Косуля (</w:t>
      </w:r>
      <w:proofErr w:type="spellStart"/>
      <w:r w:rsidRPr="00744E15">
        <w:rPr>
          <w:i/>
          <w:iCs/>
          <w:sz w:val="26"/>
          <w:szCs w:val="26"/>
          <w:lang w:val="en-US"/>
        </w:rPr>
        <w:t>Capreolus</w:t>
      </w:r>
      <w:proofErr w:type="spellEnd"/>
      <w:r w:rsidRPr="00744E15">
        <w:rPr>
          <w:i/>
          <w:iCs/>
          <w:sz w:val="26"/>
          <w:szCs w:val="26"/>
        </w:rPr>
        <w:t xml:space="preserve"> </w:t>
      </w:r>
      <w:proofErr w:type="spellStart"/>
      <w:r w:rsidRPr="00744E15">
        <w:rPr>
          <w:i/>
          <w:iCs/>
          <w:sz w:val="26"/>
          <w:szCs w:val="26"/>
          <w:lang w:val="en-US"/>
        </w:rPr>
        <w:t>pygargus</w:t>
      </w:r>
      <w:proofErr w:type="spellEnd"/>
      <w:r w:rsidRPr="00744E15">
        <w:rPr>
          <w:sz w:val="26"/>
          <w:szCs w:val="26"/>
        </w:rPr>
        <w:t xml:space="preserve">) </w:t>
      </w:r>
      <w:r w:rsidR="008925A6" w:rsidRPr="00744E15">
        <w:rPr>
          <w:sz w:val="26"/>
          <w:szCs w:val="26"/>
        </w:rPr>
        <w:t>и иностранной</w:t>
      </w:r>
      <w:r w:rsidRPr="00744E15">
        <w:rPr>
          <w:rStyle w:val="aff5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охоты </w:t>
      </w:r>
      <w:r w:rsidRPr="00744E15">
        <w:rPr>
          <w:sz w:val="26"/>
          <w:szCs w:val="26"/>
        </w:rPr>
        <w:t xml:space="preserve">Баран Марко Поло, или архар </w:t>
      </w:r>
      <w:proofErr w:type="spellStart"/>
      <w:r w:rsidRPr="00744E15">
        <w:rPr>
          <w:sz w:val="26"/>
          <w:szCs w:val="26"/>
        </w:rPr>
        <w:t>памирский</w:t>
      </w:r>
      <w:proofErr w:type="spellEnd"/>
      <w:r w:rsidRPr="00744E15">
        <w:rPr>
          <w:sz w:val="26"/>
          <w:szCs w:val="26"/>
        </w:rPr>
        <w:t xml:space="preserve"> (</w:t>
      </w:r>
      <w:proofErr w:type="spellStart"/>
      <w:r w:rsidRPr="00744E15">
        <w:rPr>
          <w:i/>
          <w:iCs/>
          <w:sz w:val="26"/>
          <w:szCs w:val="26"/>
          <w:lang w:val="en-US"/>
        </w:rPr>
        <w:t>Ovis</w:t>
      </w:r>
      <w:proofErr w:type="spellEnd"/>
      <w:r w:rsidRPr="00744E15">
        <w:rPr>
          <w:i/>
          <w:iCs/>
          <w:sz w:val="26"/>
          <w:szCs w:val="26"/>
          <w:lang w:val="en-US"/>
        </w:rPr>
        <w:t> </w:t>
      </w:r>
      <w:proofErr w:type="spellStart"/>
      <w:r w:rsidRPr="00744E15">
        <w:rPr>
          <w:i/>
          <w:iCs/>
          <w:sz w:val="26"/>
          <w:szCs w:val="26"/>
          <w:lang w:val="en-US"/>
        </w:rPr>
        <w:t>ammon</w:t>
      </w:r>
      <w:proofErr w:type="spellEnd"/>
      <w:r w:rsidRPr="00744E15">
        <w:rPr>
          <w:i/>
          <w:iCs/>
          <w:sz w:val="26"/>
          <w:szCs w:val="26"/>
          <w:lang w:val="en-US"/>
        </w:rPr>
        <w:t> </w:t>
      </w:r>
      <w:proofErr w:type="spellStart"/>
      <w:r w:rsidRPr="00744E15">
        <w:rPr>
          <w:i/>
          <w:iCs/>
          <w:sz w:val="26"/>
          <w:szCs w:val="26"/>
          <w:lang w:val="en-US"/>
        </w:rPr>
        <w:t>polii</w:t>
      </w:r>
      <w:proofErr w:type="spellEnd"/>
      <w:r w:rsidRPr="00744E15">
        <w:rPr>
          <w:sz w:val="26"/>
          <w:szCs w:val="26"/>
        </w:rPr>
        <w:t>) – самцы старше 7 лет и Козел горный (</w:t>
      </w:r>
      <w:r w:rsidRPr="00744E15">
        <w:rPr>
          <w:i/>
          <w:iCs/>
          <w:sz w:val="26"/>
          <w:szCs w:val="26"/>
          <w:lang w:val="en-US"/>
        </w:rPr>
        <w:t>Capra</w:t>
      </w:r>
      <w:r w:rsidRPr="00744E15">
        <w:rPr>
          <w:i/>
          <w:iCs/>
          <w:sz w:val="26"/>
          <w:szCs w:val="26"/>
        </w:rPr>
        <w:t xml:space="preserve"> </w:t>
      </w:r>
      <w:proofErr w:type="spellStart"/>
      <w:r w:rsidRPr="00744E15">
        <w:rPr>
          <w:i/>
          <w:iCs/>
          <w:sz w:val="26"/>
          <w:szCs w:val="26"/>
          <w:lang w:val="en-US"/>
        </w:rPr>
        <w:t>sibirica</w:t>
      </w:r>
      <w:proofErr w:type="spellEnd"/>
      <w:r w:rsidRPr="00744E15">
        <w:rPr>
          <w:sz w:val="26"/>
          <w:szCs w:val="26"/>
        </w:rPr>
        <w:t xml:space="preserve">). </w:t>
      </w:r>
    </w:p>
    <w:p w14:paraId="75DA2978" w14:textId="77777777" w:rsidR="00F25944" w:rsidRPr="00744E15" w:rsidRDefault="00F25944" w:rsidP="00296FF4">
      <w:pPr>
        <w:pStyle w:val="a5"/>
        <w:tabs>
          <w:tab w:val="left" w:pos="1134"/>
        </w:tabs>
        <w:ind w:right="141" w:firstLine="709"/>
        <w:jc w:val="both"/>
        <w:rPr>
          <w:rFonts w:ascii="Times New Roman" w:hAnsi="Times New Roman"/>
          <w:sz w:val="26"/>
          <w:szCs w:val="26"/>
        </w:rPr>
      </w:pPr>
      <w:r w:rsidRPr="002765B7">
        <w:rPr>
          <w:rFonts w:ascii="Times New Roman" w:hAnsi="Times New Roman"/>
          <w:sz w:val="26"/>
          <w:szCs w:val="26"/>
        </w:rPr>
        <w:t>Основанием для изменения регулирования</w:t>
      </w:r>
      <w:r w:rsidRPr="00744E15">
        <w:rPr>
          <w:rFonts w:ascii="Times New Roman" w:hAnsi="Times New Roman"/>
          <w:b/>
          <w:sz w:val="26"/>
          <w:szCs w:val="26"/>
        </w:rPr>
        <w:t xml:space="preserve"> </w:t>
      </w:r>
      <w:r w:rsidRPr="00744E15">
        <w:rPr>
          <w:rFonts w:ascii="Times New Roman" w:hAnsi="Times New Roman"/>
          <w:sz w:val="26"/>
          <w:szCs w:val="26"/>
        </w:rPr>
        <w:t>является то, что проблемы адекватности тарификации деятельности по изъятию объектов животного мира рыночному спросу, приведения законодательства в соответствие.</w:t>
      </w:r>
    </w:p>
    <w:p w14:paraId="352CC5E1" w14:textId="4D75D3E9" w:rsidR="00F25944" w:rsidRPr="00744E15" w:rsidRDefault="00F25944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893D05" w14:textId="77777777" w:rsidR="00EB06F4" w:rsidRDefault="0814A5FC" w:rsidP="00EB06F4">
      <w:pPr>
        <w:tabs>
          <w:tab w:val="left" w:pos="1134"/>
        </w:tabs>
        <w:ind w:firstLine="709"/>
        <w:rPr>
          <w:b/>
          <w:bCs/>
          <w:sz w:val="26"/>
          <w:szCs w:val="26"/>
        </w:rPr>
      </w:pPr>
      <w:r w:rsidRPr="00744E15">
        <w:rPr>
          <w:b/>
          <w:bCs/>
          <w:sz w:val="26"/>
          <w:szCs w:val="26"/>
        </w:rPr>
        <w:t xml:space="preserve">4. </w:t>
      </w:r>
      <w:r w:rsidR="00EB06F4" w:rsidRPr="00EB06F4">
        <w:rPr>
          <w:b/>
          <w:bCs/>
          <w:sz w:val="26"/>
          <w:szCs w:val="26"/>
        </w:rPr>
        <w:t>Международный опыт</w:t>
      </w:r>
    </w:p>
    <w:p w14:paraId="1EA209AD" w14:textId="21EEDC61" w:rsidR="0017613F" w:rsidRPr="00744E15" w:rsidRDefault="0814A5FC" w:rsidP="00EB06F4">
      <w:pPr>
        <w:tabs>
          <w:tab w:val="left" w:pos="1134"/>
        </w:tabs>
        <w:ind w:firstLine="709"/>
        <w:rPr>
          <w:sz w:val="26"/>
          <w:szCs w:val="26"/>
        </w:rPr>
      </w:pPr>
      <w:r w:rsidRPr="00744E15">
        <w:rPr>
          <w:sz w:val="26"/>
          <w:szCs w:val="26"/>
        </w:rPr>
        <w:t>Практически во всех странах мира взимается плата за специальное пользование объектами животного мира.</w:t>
      </w:r>
      <w:r w:rsidRPr="00744E15">
        <w:rPr>
          <w:color w:val="D1D5DB"/>
          <w:sz w:val="26"/>
          <w:szCs w:val="26"/>
        </w:rPr>
        <w:t xml:space="preserve"> </w:t>
      </w:r>
      <w:r w:rsidRPr="00744E15">
        <w:rPr>
          <w:sz w:val="26"/>
          <w:szCs w:val="26"/>
        </w:rPr>
        <w:t>В разных странах мира существует множество примеров взимания платы за пользование объектами животного мира. Это может включать в себя плату за охоту, рыбалку, туризм, фотографирование животных и другие виды деятельности.</w:t>
      </w:r>
    </w:p>
    <w:p w14:paraId="074CB559" w14:textId="6754227E" w:rsidR="0017613F" w:rsidRPr="00744E15" w:rsidRDefault="0814A5FC" w:rsidP="00296FF4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Один из наиболее распространенных подходов </w:t>
      </w:r>
      <w:r w:rsidR="008925A6" w:rsidRPr="00744E15">
        <w:rPr>
          <w:sz w:val="26"/>
          <w:szCs w:val="26"/>
        </w:rPr>
        <w:t>— это</w:t>
      </w:r>
      <w:r w:rsidRPr="00744E15">
        <w:rPr>
          <w:sz w:val="26"/>
          <w:szCs w:val="26"/>
        </w:rPr>
        <w:t xml:space="preserve"> установление лицензий на охоту или рыбалку, которые продаются государственными органами или авторизованными агентами. Плата за лицензию может варьироваться в зависимости от таких факторов, как местоположение, виды деятельности и срок действия лицензии.</w:t>
      </w:r>
    </w:p>
    <w:p w14:paraId="157E7412" w14:textId="07F62AEF" w:rsidR="0017613F" w:rsidRPr="00744E15" w:rsidRDefault="0814A5FC" w:rsidP="00296FF4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Также существуют примеры взимания платы за посещение заповедников, национальных парков и других природных объектов. В некоторых странах эта плата может быть включена в стоимость туристических пакетов, в то время как в других случаях она взимается отдельно.</w:t>
      </w:r>
    </w:p>
    <w:p w14:paraId="1F911E2B" w14:textId="48FB503C" w:rsidR="0017613F" w:rsidRPr="00744E15" w:rsidRDefault="0814A5FC" w:rsidP="00296FF4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В любом случае, для обеспечения достоверности доказательств и качественного исполнения законопроекта необходимо провести тщательное исследование опыта других стран, включая их успешные и неудачные примеры. </w:t>
      </w:r>
      <w:r w:rsidRPr="00744E15">
        <w:rPr>
          <w:sz w:val="26"/>
          <w:szCs w:val="26"/>
        </w:rPr>
        <w:lastRenderedPageBreak/>
        <w:t>Это позволит определить наилучшие практики и сделать наиболее обоснованный выбор для конкретной страны или региона.</w:t>
      </w:r>
    </w:p>
    <w:p w14:paraId="5C3AB6DD" w14:textId="315B1F2F" w:rsidR="0017613F" w:rsidRPr="00744E15" w:rsidRDefault="0814A5FC" w:rsidP="00296FF4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Кроме того, необходимо обеспечить строгое соблюдение закона, контролировать взимание платы и использование средств, а также обеспечить доступность информации для общественности, чтобы они понимали цели и принципы взимания платы. Не менее важно обеспечить достаточный уровень обучения и поддержки для тех, кто будет заниматься взиманием платы, чтобы предотвратить нарушения и повысить качество услуг.</w:t>
      </w:r>
    </w:p>
    <w:p w14:paraId="4E60FE24" w14:textId="77777777" w:rsidR="0017613F" w:rsidRPr="00744E15" w:rsidRDefault="0017613F" w:rsidP="006A58F1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44E15"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14:paraId="7A027C13" w14:textId="2B729EBB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В России обязанность осуществлять плату за пользование объектами животного мира указана в Налоговом кодексе</w:t>
      </w:r>
      <w:r w:rsidR="008925A6" w:rsidRPr="008925A6">
        <w:rPr>
          <w:rFonts w:ascii="Times New Roman" w:hAnsi="Times New Roman"/>
          <w:sz w:val="26"/>
          <w:szCs w:val="26"/>
        </w:rPr>
        <w:t xml:space="preserve"> </w:t>
      </w:r>
      <w:r w:rsidR="008925A6" w:rsidRPr="00744E15">
        <w:rPr>
          <w:rFonts w:ascii="Times New Roman" w:hAnsi="Times New Roman"/>
          <w:sz w:val="26"/>
          <w:szCs w:val="26"/>
        </w:rPr>
        <w:t>Р</w:t>
      </w:r>
      <w:r w:rsidR="008925A6">
        <w:rPr>
          <w:rFonts w:ascii="Times New Roman" w:hAnsi="Times New Roman"/>
          <w:sz w:val="26"/>
          <w:szCs w:val="26"/>
        </w:rPr>
        <w:t>оссийской Федерации</w:t>
      </w:r>
      <w:r w:rsidRPr="00744E15">
        <w:rPr>
          <w:rFonts w:ascii="Times New Roman" w:hAnsi="Times New Roman"/>
          <w:sz w:val="26"/>
          <w:szCs w:val="26"/>
        </w:rPr>
        <w:t xml:space="preserve"> и Законе Р</w:t>
      </w:r>
      <w:r w:rsidR="008925A6">
        <w:rPr>
          <w:rFonts w:ascii="Times New Roman" w:hAnsi="Times New Roman"/>
          <w:sz w:val="26"/>
          <w:szCs w:val="26"/>
        </w:rPr>
        <w:t>оссийской Федерации</w:t>
      </w:r>
      <w:r w:rsidRPr="00744E15">
        <w:rPr>
          <w:rFonts w:ascii="Times New Roman" w:hAnsi="Times New Roman"/>
          <w:sz w:val="26"/>
          <w:szCs w:val="26"/>
        </w:rPr>
        <w:t xml:space="preserve"> «О животном мире».</w:t>
      </w:r>
    </w:p>
    <w:p w14:paraId="4C5ECC4E" w14:textId="77777777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Минимальные и максимальные ставки платы за пользование объектами животного мира устанавливаются Правительством Российской Федерации. Конкретные размеры ставок платы за право пользования объектами животного мира устанавливаются субъектами Российской Федерации.</w:t>
      </w:r>
    </w:p>
    <w:p w14:paraId="6BD09949" w14:textId="77777777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Также предусмотрено увеличение размера ставки платы в 10 раз за сверхлимитное пользование и в 20 раз за пользование без соответствующих разрешений.</w:t>
      </w:r>
    </w:p>
    <w:p w14:paraId="3C957444" w14:textId="77777777" w:rsidR="0017613F" w:rsidRPr="00744E15" w:rsidRDefault="0017613F" w:rsidP="006A58F1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44E15">
        <w:rPr>
          <w:rFonts w:ascii="Times New Roman" w:hAnsi="Times New Roman"/>
          <w:b/>
          <w:bCs/>
          <w:sz w:val="26"/>
          <w:szCs w:val="26"/>
        </w:rPr>
        <w:t>Республика Казахстан</w:t>
      </w:r>
    </w:p>
    <w:p w14:paraId="4C9A1A29" w14:textId="34054463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В Казахстане ставки платы за пользование объектами животного мира установлены в Кодексе Р</w:t>
      </w:r>
      <w:r w:rsidR="008925A6">
        <w:rPr>
          <w:rFonts w:ascii="Times New Roman" w:hAnsi="Times New Roman"/>
          <w:sz w:val="26"/>
          <w:szCs w:val="26"/>
        </w:rPr>
        <w:t>еспублики Казахстан</w:t>
      </w:r>
      <w:r w:rsidRPr="00744E15">
        <w:rPr>
          <w:rFonts w:ascii="Times New Roman" w:hAnsi="Times New Roman"/>
          <w:sz w:val="26"/>
          <w:szCs w:val="26"/>
        </w:rPr>
        <w:t xml:space="preserve"> «О налогах и других платежах». При этом такие ставки исчислены в коэффициентах к месячному расчетному показателю (МРП). МРП ежегодно устанавливается Законом </w:t>
      </w:r>
      <w:r w:rsidR="008925A6" w:rsidRPr="00744E15">
        <w:rPr>
          <w:rFonts w:ascii="Times New Roman" w:hAnsi="Times New Roman"/>
          <w:sz w:val="26"/>
          <w:szCs w:val="26"/>
        </w:rPr>
        <w:t>Р</w:t>
      </w:r>
      <w:r w:rsidR="008925A6">
        <w:rPr>
          <w:rFonts w:ascii="Times New Roman" w:hAnsi="Times New Roman"/>
          <w:sz w:val="26"/>
          <w:szCs w:val="26"/>
        </w:rPr>
        <w:t>еспублики Казахстан</w:t>
      </w:r>
      <w:r w:rsidRPr="00744E15">
        <w:rPr>
          <w:rFonts w:ascii="Times New Roman" w:hAnsi="Times New Roman"/>
          <w:sz w:val="26"/>
          <w:szCs w:val="26"/>
        </w:rPr>
        <w:t xml:space="preserve"> «О республиканском бюджете».</w:t>
      </w:r>
    </w:p>
    <w:p w14:paraId="4EEA7F58" w14:textId="77777777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Плательщиками платы являются физические и юридические лица, получившие в порядке, установленном законодательным актом Республики Казахстан, право на специальное пользование животным миром. Разграничение на резидентов и нерезидентов не производится. Однако имеется ссылка, что для иностранных лиц установленная ставка по соответствующему виду диких животных умножается на коэффициент 10.</w:t>
      </w:r>
    </w:p>
    <w:p w14:paraId="152434C1" w14:textId="77777777" w:rsidR="0017613F" w:rsidRPr="00744E15" w:rsidRDefault="0017613F" w:rsidP="006A58F1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44E15">
        <w:rPr>
          <w:rFonts w:ascii="Times New Roman" w:hAnsi="Times New Roman"/>
          <w:b/>
          <w:bCs/>
          <w:sz w:val="26"/>
          <w:szCs w:val="26"/>
        </w:rPr>
        <w:t>Таджикистан</w:t>
      </w:r>
    </w:p>
    <w:p w14:paraId="2908852A" w14:textId="1EE12774" w:rsidR="0017613F" w:rsidRPr="00744E15" w:rsidRDefault="0017613F" w:rsidP="00296F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4E15">
        <w:rPr>
          <w:rFonts w:ascii="Times New Roman" w:hAnsi="Times New Roman"/>
          <w:sz w:val="26"/>
          <w:szCs w:val="26"/>
        </w:rPr>
        <w:t>В Таджикистане обязанность осуществлять плату за пользование объектами животного мира, указана в Законе</w:t>
      </w:r>
      <w:r w:rsidR="008925A6" w:rsidRPr="008925A6">
        <w:rPr>
          <w:rFonts w:ascii="Times New Roman" w:hAnsi="Times New Roman"/>
          <w:sz w:val="26"/>
          <w:szCs w:val="26"/>
        </w:rPr>
        <w:t xml:space="preserve"> </w:t>
      </w:r>
      <w:r w:rsidR="008925A6" w:rsidRPr="00744E15">
        <w:rPr>
          <w:rFonts w:ascii="Times New Roman" w:hAnsi="Times New Roman"/>
          <w:sz w:val="26"/>
          <w:szCs w:val="26"/>
        </w:rPr>
        <w:t>Республики Таджикистан</w:t>
      </w:r>
      <w:r w:rsidRPr="00744E15">
        <w:rPr>
          <w:rFonts w:ascii="Times New Roman" w:hAnsi="Times New Roman"/>
          <w:sz w:val="26"/>
          <w:szCs w:val="26"/>
        </w:rPr>
        <w:t xml:space="preserve"> «Об иных обязательных платежах в бюджет». При этом, перечень объектов животного мира, за пользование которыми взимается плата, и ставки платы установлены постановлением Правительством Республики Таджикистан «Об утверждении ставок сбора </w:t>
      </w:r>
      <w:proofErr w:type="gramStart"/>
      <w:r w:rsidRPr="00744E15">
        <w:rPr>
          <w:rFonts w:ascii="Times New Roman" w:hAnsi="Times New Roman"/>
          <w:sz w:val="26"/>
          <w:szCs w:val="26"/>
        </w:rPr>
        <w:t>за осуществлении</w:t>
      </w:r>
      <w:proofErr w:type="gramEnd"/>
      <w:r w:rsidRPr="00744E15">
        <w:rPr>
          <w:rFonts w:ascii="Times New Roman" w:hAnsi="Times New Roman"/>
          <w:sz w:val="26"/>
          <w:szCs w:val="26"/>
        </w:rPr>
        <w:t xml:space="preserve"> юридически значимых действий и плату за выдачу разрешений на пользование природными и иными имеющимися ресурсами». Разграничение на резидентов и нерезидентов не производится.</w:t>
      </w:r>
    </w:p>
    <w:p w14:paraId="46E966D0" w14:textId="1D52E676" w:rsidR="0017613F" w:rsidRDefault="0814A5FC" w:rsidP="008925A6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C2A68">
        <w:rPr>
          <w:rFonts w:ascii="Times New Roman" w:hAnsi="Times New Roman"/>
          <w:bCs/>
          <w:sz w:val="26"/>
          <w:szCs w:val="26"/>
        </w:rPr>
        <w:t>Выводы</w:t>
      </w:r>
      <w:r w:rsidRPr="00CC2A68">
        <w:rPr>
          <w:rFonts w:ascii="Times New Roman" w:hAnsi="Times New Roman"/>
          <w:sz w:val="26"/>
          <w:szCs w:val="26"/>
        </w:rPr>
        <w:t>.</w:t>
      </w:r>
      <w:r w:rsidRPr="00744E15">
        <w:rPr>
          <w:rFonts w:ascii="Times New Roman" w:hAnsi="Times New Roman"/>
          <w:sz w:val="26"/>
          <w:szCs w:val="26"/>
        </w:rPr>
        <w:t xml:space="preserve"> Политика взимания платы за пользование объектами животного мира является частью комплекса природоохранных мер. Ставки платы за пользование некоторыми объектами животного мира в Кыргызской Республике ниже, чем за пользование аналогичными объектами животного мира в соседних странах.</w:t>
      </w:r>
    </w:p>
    <w:p w14:paraId="1060094C" w14:textId="01C13CC7" w:rsidR="002765B7" w:rsidRDefault="002765B7" w:rsidP="008925A6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455A62" w14:textId="77777777" w:rsidR="008D098E" w:rsidRPr="00744E15" w:rsidRDefault="008D098E" w:rsidP="008925A6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F40F16" w14:textId="3CC167B0" w:rsidR="0017613F" w:rsidRPr="008925A6" w:rsidRDefault="0814A5FC" w:rsidP="008925A6">
      <w:pPr>
        <w:pStyle w:val="af8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/>
          <w:bCs/>
          <w:sz w:val="26"/>
          <w:szCs w:val="26"/>
        </w:rPr>
      </w:pPr>
      <w:r w:rsidRPr="008925A6">
        <w:rPr>
          <w:b/>
          <w:bCs/>
          <w:sz w:val="26"/>
          <w:szCs w:val="26"/>
        </w:rPr>
        <w:lastRenderedPageBreak/>
        <w:t>Кения</w:t>
      </w:r>
    </w:p>
    <w:p w14:paraId="13750500" w14:textId="03F1C7FF" w:rsidR="0017613F" w:rsidRPr="00744E15" w:rsidRDefault="0814A5FC" w:rsidP="008925A6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Сафари-туры в национальных парках и заповедниках Кении требуют от туристов платить входную плату. Например, в </w:t>
      </w:r>
      <w:proofErr w:type="spellStart"/>
      <w:r w:rsidRPr="00744E15">
        <w:rPr>
          <w:sz w:val="26"/>
          <w:szCs w:val="26"/>
        </w:rPr>
        <w:t>Masai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Mara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National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Reserve</w:t>
      </w:r>
      <w:proofErr w:type="spellEnd"/>
      <w:r w:rsidRPr="00744E15">
        <w:rPr>
          <w:sz w:val="26"/>
          <w:szCs w:val="26"/>
        </w:rPr>
        <w:t xml:space="preserve"> плата составляет 80</w:t>
      </w:r>
      <w:r w:rsidR="008925A6" w:rsidRPr="00744E15">
        <w:rPr>
          <w:sz w:val="26"/>
          <w:szCs w:val="26"/>
        </w:rPr>
        <w:t>$</w:t>
      </w:r>
      <w:r w:rsidRPr="00744E15">
        <w:rPr>
          <w:sz w:val="26"/>
          <w:szCs w:val="26"/>
        </w:rPr>
        <w:t xml:space="preserve"> за взрослого на день, а в </w:t>
      </w:r>
      <w:proofErr w:type="spellStart"/>
      <w:r w:rsidRPr="00744E15">
        <w:rPr>
          <w:sz w:val="26"/>
          <w:szCs w:val="26"/>
        </w:rPr>
        <w:t>Amboseli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National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Park</w:t>
      </w:r>
      <w:proofErr w:type="spellEnd"/>
      <w:r w:rsidRPr="00744E15">
        <w:rPr>
          <w:sz w:val="26"/>
          <w:szCs w:val="26"/>
        </w:rPr>
        <w:t xml:space="preserve"> -60</w:t>
      </w:r>
      <w:r w:rsidR="008925A6" w:rsidRPr="00744E15">
        <w:rPr>
          <w:sz w:val="26"/>
          <w:szCs w:val="26"/>
        </w:rPr>
        <w:t>$</w:t>
      </w:r>
      <w:r w:rsidR="008925A6"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за взрослого на день. Деньги используются для поддержки защиты природы и животных.</w:t>
      </w:r>
    </w:p>
    <w:p w14:paraId="1BC8B9F4" w14:textId="6D923D5A" w:rsidR="0017613F" w:rsidRPr="008925A6" w:rsidRDefault="0814A5FC" w:rsidP="008925A6">
      <w:pPr>
        <w:pStyle w:val="af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/>
          <w:bCs/>
          <w:sz w:val="26"/>
          <w:szCs w:val="26"/>
        </w:rPr>
      </w:pPr>
      <w:r w:rsidRPr="008925A6">
        <w:rPr>
          <w:b/>
          <w:bCs/>
          <w:sz w:val="26"/>
          <w:szCs w:val="26"/>
        </w:rPr>
        <w:t>Канада</w:t>
      </w:r>
    </w:p>
    <w:p w14:paraId="58A648FB" w14:textId="0C4F1C2C" w:rsidR="0017613F" w:rsidRPr="00744E15" w:rsidRDefault="0814A5FC" w:rsidP="008925A6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 В Канаде есть система лицензий на охоту и рыбалку, которые продаются правительством провинции. Стоимость лицензии может варьироваться в зависимости от местоположения и продолжительности охоты или рыбалки. Например, в провинции Онтарио плата за годовую лицензию на охоту составляет около 100</w:t>
      </w:r>
      <w:r w:rsidR="008925A6" w:rsidRPr="00744E15">
        <w:rPr>
          <w:sz w:val="26"/>
          <w:szCs w:val="26"/>
        </w:rPr>
        <w:t>$</w:t>
      </w:r>
      <w:r w:rsidRPr="00744E15">
        <w:rPr>
          <w:sz w:val="26"/>
          <w:szCs w:val="26"/>
        </w:rPr>
        <w:t>, а за годовую лицензию на рыбалку - около 80</w:t>
      </w:r>
      <w:r w:rsidR="008925A6" w:rsidRPr="00744E15">
        <w:rPr>
          <w:sz w:val="26"/>
          <w:szCs w:val="26"/>
        </w:rPr>
        <w:t>$</w:t>
      </w:r>
      <w:r w:rsidRPr="00744E15">
        <w:rPr>
          <w:sz w:val="26"/>
          <w:szCs w:val="26"/>
        </w:rPr>
        <w:t>.</w:t>
      </w:r>
    </w:p>
    <w:p w14:paraId="6E0D7D80" w14:textId="62BB299D" w:rsidR="0017613F" w:rsidRPr="008925A6" w:rsidRDefault="0814A5FC" w:rsidP="008925A6">
      <w:pPr>
        <w:pStyle w:val="af8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b/>
          <w:bCs/>
          <w:sz w:val="26"/>
          <w:szCs w:val="26"/>
        </w:rPr>
      </w:pPr>
      <w:r w:rsidRPr="008925A6">
        <w:rPr>
          <w:b/>
          <w:bCs/>
          <w:sz w:val="26"/>
          <w:szCs w:val="26"/>
        </w:rPr>
        <w:t>США</w:t>
      </w:r>
    </w:p>
    <w:p w14:paraId="049D9655" w14:textId="56D89DFB" w:rsidR="0017613F" w:rsidRPr="00744E15" w:rsidRDefault="0814A5FC" w:rsidP="008925A6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В США существует система взимания платы за посещение национальных парков и других природных объектов. Например, входная плата в </w:t>
      </w:r>
      <w:proofErr w:type="spellStart"/>
      <w:r w:rsidRPr="00744E15">
        <w:rPr>
          <w:sz w:val="26"/>
          <w:szCs w:val="26"/>
        </w:rPr>
        <w:t>Grand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Canyon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National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Park</w:t>
      </w:r>
      <w:proofErr w:type="spellEnd"/>
      <w:r w:rsidRPr="00744E15">
        <w:rPr>
          <w:sz w:val="26"/>
          <w:szCs w:val="26"/>
        </w:rPr>
        <w:t xml:space="preserve"> составляет 35</w:t>
      </w:r>
      <w:r w:rsidR="008925A6" w:rsidRPr="00744E15">
        <w:rPr>
          <w:sz w:val="26"/>
          <w:szCs w:val="26"/>
        </w:rPr>
        <w:t>$</w:t>
      </w:r>
      <w:r w:rsidRPr="00744E15">
        <w:rPr>
          <w:sz w:val="26"/>
          <w:szCs w:val="26"/>
        </w:rPr>
        <w:t xml:space="preserve"> за автомобиль, а в </w:t>
      </w:r>
      <w:proofErr w:type="spellStart"/>
      <w:r w:rsidRPr="00744E15">
        <w:rPr>
          <w:sz w:val="26"/>
          <w:szCs w:val="26"/>
        </w:rPr>
        <w:t>Yosemite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National</w:t>
      </w:r>
      <w:proofErr w:type="spellEnd"/>
      <w:r w:rsidRPr="00744E15">
        <w:rPr>
          <w:sz w:val="26"/>
          <w:szCs w:val="26"/>
        </w:rPr>
        <w:t xml:space="preserve"> </w:t>
      </w:r>
      <w:proofErr w:type="spellStart"/>
      <w:r w:rsidRPr="00744E15">
        <w:rPr>
          <w:sz w:val="26"/>
          <w:szCs w:val="26"/>
        </w:rPr>
        <w:t>Park</w:t>
      </w:r>
      <w:proofErr w:type="spellEnd"/>
      <w:r w:rsidRPr="00744E15">
        <w:rPr>
          <w:sz w:val="26"/>
          <w:szCs w:val="26"/>
        </w:rPr>
        <w:t xml:space="preserve"> - 35</w:t>
      </w:r>
      <w:r w:rsidR="008925A6" w:rsidRPr="00744E15">
        <w:rPr>
          <w:sz w:val="26"/>
          <w:szCs w:val="26"/>
        </w:rPr>
        <w:t>$</w:t>
      </w:r>
      <w:r w:rsidRPr="00744E15">
        <w:rPr>
          <w:sz w:val="26"/>
          <w:szCs w:val="26"/>
        </w:rPr>
        <w:t xml:space="preserve"> за автомобиль и 20</w:t>
      </w:r>
      <w:r w:rsidR="008925A6" w:rsidRPr="00744E15">
        <w:rPr>
          <w:sz w:val="26"/>
          <w:szCs w:val="26"/>
        </w:rPr>
        <w:t>$</w:t>
      </w:r>
      <w:r w:rsidRPr="00744E15">
        <w:rPr>
          <w:sz w:val="26"/>
          <w:szCs w:val="26"/>
        </w:rPr>
        <w:t xml:space="preserve"> за каждого пассажира.</w:t>
      </w:r>
    </w:p>
    <w:p w14:paraId="3809C131" w14:textId="4F319B12" w:rsidR="0017613F" w:rsidRPr="008925A6" w:rsidRDefault="0814A5FC" w:rsidP="008925A6">
      <w:pPr>
        <w:pStyle w:val="af8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b/>
          <w:bCs/>
          <w:sz w:val="26"/>
          <w:szCs w:val="26"/>
        </w:rPr>
      </w:pPr>
      <w:r w:rsidRPr="008925A6">
        <w:rPr>
          <w:b/>
          <w:bCs/>
          <w:sz w:val="26"/>
          <w:szCs w:val="26"/>
        </w:rPr>
        <w:t xml:space="preserve">Китай </w:t>
      </w:r>
    </w:p>
    <w:p w14:paraId="71277E6D" w14:textId="6DFA7F43" w:rsidR="0017613F" w:rsidRPr="00744E15" w:rsidRDefault="0814A5FC" w:rsidP="008925A6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В Китае существует плата за посещение панд в их естественной среде обитания. Например, в городе Чэнду в провинции Сычуань туристы могут посетить специальный центр, где могут наблюдать панд в их естественной среде обитания. Плата за вход составляет около 58 юаней (9</w:t>
      </w:r>
      <w:r w:rsidR="008925A6" w:rsidRPr="00744E15">
        <w:rPr>
          <w:sz w:val="26"/>
          <w:szCs w:val="26"/>
        </w:rPr>
        <w:t>$</w:t>
      </w:r>
      <w:r w:rsidRPr="00744E15">
        <w:rPr>
          <w:sz w:val="26"/>
          <w:szCs w:val="26"/>
        </w:rPr>
        <w:t>) за взрослого.</w:t>
      </w:r>
    </w:p>
    <w:p w14:paraId="63E09CBB" w14:textId="575F68CF" w:rsidR="0017613F" w:rsidRPr="00744E15" w:rsidRDefault="0814A5FC" w:rsidP="008925A6">
      <w:pPr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Эти примеры демонстрируют различные подходы к взиманию платы за пользование объектами животного мира в разных странах мира. Каждый из них был разработан с учетом особенностей конкретной страны и ее природного наследия.</w:t>
      </w:r>
    </w:p>
    <w:p w14:paraId="24C9369A" w14:textId="77777777" w:rsidR="008925A6" w:rsidRPr="00413C46" w:rsidRDefault="008925A6" w:rsidP="008925A6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413C46">
        <w:rPr>
          <w:b/>
          <w:bCs/>
          <w:color w:val="000000" w:themeColor="text1"/>
          <w:sz w:val="26"/>
          <w:szCs w:val="26"/>
        </w:rPr>
        <w:t>II. Описание предлагаемого регулирования</w:t>
      </w:r>
    </w:p>
    <w:p w14:paraId="031A0924" w14:textId="345F6C8E" w:rsidR="0017613F" w:rsidRPr="00744E15" w:rsidRDefault="0017613F" w:rsidP="00296FF4">
      <w:pPr>
        <w:tabs>
          <w:tab w:val="left" w:pos="1134"/>
        </w:tabs>
        <w:ind w:firstLine="709"/>
        <w:rPr>
          <w:sz w:val="26"/>
          <w:szCs w:val="26"/>
        </w:rPr>
      </w:pPr>
    </w:p>
    <w:p w14:paraId="27A7EA14" w14:textId="4F6D325C" w:rsidR="0017613F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9" w:name="_Toc350712128"/>
      <w:r w:rsidRPr="00744E15">
        <w:rPr>
          <w:b/>
          <w:bCs/>
          <w:sz w:val="26"/>
          <w:szCs w:val="26"/>
        </w:rPr>
        <w:t>5. Цель государственного регулирования</w:t>
      </w:r>
      <w:r w:rsidRPr="00744E15">
        <w:rPr>
          <w:sz w:val="26"/>
          <w:szCs w:val="26"/>
        </w:rPr>
        <w:t>:</w:t>
      </w:r>
    </w:p>
    <w:p w14:paraId="73892A01" w14:textId="3CC73F6D" w:rsidR="00113D02" w:rsidRPr="00113D02" w:rsidRDefault="00113D02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ky-KG"/>
        </w:rPr>
        <w:t>5.1. Р</w:t>
      </w:r>
      <w:r w:rsidRPr="00113D02">
        <w:rPr>
          <w:sz w:val="26"/>
          <w:szCs w:val="26"/>
          <w:lang w:val="ky-KG"/>
        </w:rPr>
        <w:t>егулирование численности животных в целях охраны здоровья населения, государственной и частной собственности и предотвращения причинения ущерба природе</w:t>
      </w:r>
      <w:r>
        <w:rPr>
          <w:sz w:val="26"/>
          <w:szCs w:val="26"/>
          <w:lang w:val="ky-KG"/>
        </w:rPr>
        <w:t>.</w:t>
      </w:r>
    </w:p>
    <w:p w14:paraId="791A7E11" w14:textId="7B98B8C6" w:rsidR="0017613F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Формирование ставок платы за специальное пользование некоторыми объектами животного мира Кыргызской Республики.</w:t>
      </w:r>
    </w:p>
    <w:p w14:paraId="62A60E58" w14:textId="77777777" w:rsidR="00113D02" w:rsidRDefault="00113D02" w:rsidP="00113D02">
      <w:pPr>
        <w:ind w:firstLine="709"/>
        <w:jc w:val="both"/>
        <w:rPr>
          <w:color w:val="000000" w:themeColor="text1"/>
          <w:sz w:val="26"/>
          <w:szCs w:val="26"/>
        </w:rPr>
      </w:pPr>
    </w:p>
    <w:p w14:paraId="6256789C" w14:textId="061B5C06" w:rsidR="00113D02" w:rsidRPr="00413C46" w:rsidRDefault="00113D02" w:rsidP="00113D02">
      <w:pPr>
        <w:ind w:firstLine="709"/>
        <w:jc w:val="both"/>
        <w:rPr>
          <w:color w:val="000000" w:themeColor="text1"/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>5.2. Указать показатели оценки прогресса (количественные и качественные индикаторы с целевыми значениями, которые будут использованы для оценки прогресса достижения цели, и примерным сроком достижения):</w:t>
      </w:r>
    </w:p>
    <w:p w14:paraId="1D6435AE" w14:textId="77777777" w:rsidR="00113D02" w:rsidRDefault="00113D02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113D02" w:rsidRPr="00413C46" w14:paraId="3BF3E64D" w14:textId="77777777" w:rsidTr="00705862"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F090" w14:textId="77777777" w:rsidR="00113D02" w:rsidRPr="00413C46" w:rsidRDefault="00113D02" w:rsidP="00705862">
            <w:pPr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b/>
                <w:bCs/>
                <w:color w:val="000000" w:themeColor="text1"/>
                <w:sz w:val="26"/>
                <w:szCs w:val="26"/>
              </w:rPr>
              <w:t>Наименование показателя оценки прогресса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8C79" w14:textId="77777777" w:rsidR="00113D02" w:rsidRPr="00413C46" w:rsidRDefault="00113D02" w:rsidP="00705862">
            <w:pPr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b/>
                <w:bCs/>
                <w:color w:val="000000" w:themeColor="text1"/>
                <w:sz w:val="26"/>
                <w:szCs w:val="26"/>
              </w:rPr>
              <w:t>Целевое значение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AE5C" w14:textId="77777777" w:rsidR="00113D02" w:rsidRPr="00413C46" w:rsidRDefault="00113D02" w:rsidP="00705862">
            <w:pPr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b/>
                <w:bCs/>
                <w:color w:val="000000" w:themeColor="text1"/>
                <w:sz w:val="26"/>
                <w:szCs w:val="26"/>
              </w:rPr>
              <w:t>Срок достижения</w:t>
            </w:r>
          </w:p>
        </w:tc>
      </w:tr>
      <w:tr w:rsidR="00113D02" w:rsidRPr="00413C46" w14:paraId="4B899274" w14:textId="77777777" w:rsidTr="0070586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DA83" w14:textId="77777777" w:rsidR="00113D02" w:rsidRPr="00413C46" w:rsidRDefault="00113D02" w:rsidP="007058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color w:val="000000" w:themeColor="text1"/>
                <w:sz w:val="26"/>
                <w:szCs w:val="26"/>
              </w:rPr>
              <w:t>Качественные индикаторы</w:t>
            </w:r>
          </w:p>
        </w:tc>
      </w:tr>
      <w:tr w:rsidR="00113D02" w:rsidRPr="00413C46" w14:paraId="13162A8A" w14:textId="77777777" w:rsidTr="00705862">
        <w:tc>
          <w:tcPr>
            <w:tcW w:w="16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5530" w14:textId="23AFC7E7" w:rsidR="00113D02" w:rsidRPr="00BB40B9" w:rsidRDefault="00BB40B9" w:rsidP="00705862">
            <w:pPr>
              <w:rPr>
                <w:color w:val="000000" w:themeColor="text1"/>
                <w:sz w:val="26"/>
                <w:szCs w:val="26"/>
                <w:lang w:val="ky-KG"/>
              </w:rPr>
            </w:pPr>
            <w:r w:rsidRPr="00BB40B9">
              <w:rPr>
                <w:color w:val="000000" w:themeColor="text1"/>
                <w:sz w:val="26"/>
                <w:szCs w:val="26"/>
                <w:lang w:val="ky-KG"/>
              </w:rPr>
              <w:t xml:space="preserve">Сознательность и осведомленность населения по вопросам </w:t>
            </w:r>
            <w:r w:rsidRPr="00BB40B9">
              <w:rPr>
                <w:color w:val="000000" w:themeColor="text1"/>
                <w:sz w:val="26"/>
                <w:szCs w:val="26"/>
                <w:lang w:val="ky-KG"/>
              </w:rPr>
              <w:lastRenderedPageBreak/>
              <w:t>защиты животных и их места в экосистемах.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059A" w14:textId="275BF088" w:rsidR="00113D02" w:rsidRPr="00BB40B9" w:rsidRDefault="00562B93" w:rsidP="00562B93">
            <w:pPr>
              <w:rPr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color w:val="000000" w:themeColor="text1"/>
                <w:sz w:val="26"/>
                <w:szCs w:val="26"/>
                <w:lang w:val="ky-KG"/>
              </w:rPr>
              <w:lastRenderedPageBreak/>
              <w:t>Сохранение эко</w:t>
            </w:r>
            <w:r w:rsidR="00BB40B9">
              <w:rPr>
                <w:color w:val="000000" w:themeColor="text1"/>
                <w:sz w:val="26"/>
                <w:szCs w:val="26"/>
                <w:lang w:val="ky-KG"/>
              </w:rPr>
              <w:t>системы Кыргызской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C5D4" w14:textId="77777777" w:rsidR="00113D02" w:rsidRPr="00413C46" w:rsidRDefault="00113D02" w:rsidP="00705862">
            <w:pPr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color w:val="000000" w:themeColor="text1"/>
                <w:sz w:val="26"/>
                <w:szCs w:val="26"/>
              </w:rPr>
              <w:t>Не менее 2 лет</w:t>
            </w:r>
          </w:p>
        </w:tc>
      </w:tr>
      <w:tr w:rsidR="00113D02" w:rsidRPr="00413C46" w14:paraId="3CF6C24B" w14:textId="77777777" w:rsidTr="0070586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9F69" w14:textId="4EE9BCF1" w:rsidR="00113D02" w:rsidRPr="00413C46" w:rsidRDefault="00BB40B9" w:rsidP="00705862">
            <w:pPr>
              <w:rPr>
                <w:color w:val="000000" w:themeColor="text1"/>
                <w:sz w:val="26"/>
                <w:szCs w:val="26"/>
              </w:rPr>
            </w:pPr>
            <w:r w:rsidRPr="00BB40B9">
              <w:rPr>
                <w:color w:val="000000" w:themeColor="text1"/>
                <w:sz w:val="26"/>
                <w:szCs w:val="26"/>
              </w:rPr>
              <w:lastRenderedPageBreak/>
              <w:t>Создание эффективных механизмов защиты животных и их местообитаний.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7097" w14:textId="5EE025B6" w:rsidR="00113D02" w:rsidRPr="00413C46" w:rsidRDefault="00BB40B9" w:rsidP="0070586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ky-KG"/>
              </w:rPr>
              <w:t xml:space="preserve">Сохранение </w:t>
            </w:r>
            <w:r w:rsidR="00113D02" w:rsidRPr="00413C46">
              <w:rPr>
                <w:color w:val="000000" w:themeColor="text1"/>
                <w:sz w:val="26"/>
                <w:szCs w:val="26"/>
              </w:rPr>
              <w:t> </w:t>
            </w:r>
            <w:r w:rsidRPr="00744E15">
              <w:rPr>
                <w:sz w:val="26"/>
                <w:szCs w:val="26"/>
              </w:rPr>
              <w:t>животного мира Кыргызской Республики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047B" w14:textId="77777777" w:rsidR="00113D02" w:rsidRPr="00413C46" w:rsidRDefault="00113D02" w:rsidP="00705862">
            <w:pPr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color w:val="000000" w:themeColor="text1"/>
                <w:sz w:val="26"/>
                <w:szCs w:val="26"/>
              </w:rPr>
              <w:t>Не менее 5 лет </w:t>
            </w:r>
          </w:p>
        </w:tc>
      </w:tr>
      <w:tr w:rsidR="00113D02" w:rsidRPr="00413C46" w14:paraId="4DE559AA" w14:textId="77777777" w:rsidTr="0070586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8864" w14:textId="77777777" w:rsidR="00113D02" w:rsidRPr="00413C46" w:rsidRDefault="00113D02" w:rsidP="007058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color w:val="000000" w:themeColor="text1"/>
                <w:sz w:val="26"/>
                <w:szCs w:val="26"/>
              </w:rPr>
              <w:t>Количественные индикаторы</w:t>
            </w:r>
          </w:p>
        </w:tc>
      </w:tr>
      <w:tr w:rsidR="00113D02" w:rsidRPr="00413C46" w14:paraId="57F41D39" w14:textId="77777777" w:rsidTr="0070586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B9D4" w14:textId="6791DA00" w:rsidR="00113D02" w:rsidRPr="00BB40B9" w:rsidRDefault="00113D02" w:rsidP="00705862">
            <w:pPr>
              <w:rPr>
                <w:color w:val="000000" w:themeColor="text1"/>
                <w:sz w:val="26"/>
                <w:szCs w:val="26"/>
                <w:lang w:val="ky-KG"/>
              </w:rPr>
            </w:pPr>
            <w:r w:rsidRPr="00413C46">
              <w:rPr>
                <w:color w:val="000000" w:themeColor="text1"/>
                <w:sz w:val="26"/>
                <w:szCs w:val="26"/>
              </w:rPr>
              <w:t xml:space="preserve">Снижение </w:t>
            </w:r>
            <w:r w:rsidR="00BB40B9">
              <w:rPr>
                <w:color w:val="000000" w:themeColor="text1"/>
                <w:sz w:val="26"/>
                <w:szCs w:val="26"/>
                <w:lang w:val="ky-KG"/>
              </w:rPr>
              <w:t xml:space="preserve">уровня браконьерства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E983" w14:textId="21E9CF68" w:rsidR="00113D02" w:rsidRPr="00BB40B9" w:rsidRDefault="00BB40B9" w:rsidP="00705862">
            <w:pPr>
              <w:rPr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color w:val="000000" w:themeColor="text1"/>
                <w:sz w:val="26"/>
                <w:szCs w:val="26"/>
                <w:lang w:val="ky-KG"/>
              </w:rPr>
              <w:t>Увеличение количество и видов животных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04DA" w14:textId="5BA187B6" w:rsidR="00113D02" w:rsidRPr="00413C46" w:rsidRDefault="00113D02" w:rsidP="00705862">
            <w:pPr>
              <w:rPr>
                <w:color w:val="000000" w:themeColor="text1"/>
                <w:sz w:val="26"/>
                <w:szCs w:val="26"/>
              </w:rPr>
            </w:pPr>
            <w:r w:rsidRPr="00413C46">
              <w:rPr>
                <w:color w:val="000000" w:themeColor="text1"/>
                <w:sz w:val="26"/>
                <w:szCs w:val="26"/>
              </w:rPr>
              <w:t xml:space="preserve">Не менее </w:t>
            </w:r>
            <w:r w:rsidR="00BB40B9">
              <w:rPr>
                <w:color w:val="000000" w:themeColor="text1"/>
                <w:sz w:val="26"/>
                <w:szCs w:val="26"/>
                <w:lang w:val="ky-KG"/>
              </w:rPr>
              <w:t>5</w:t>
            </w:r>
            <w:r w:rsidRPr="00413C46">
              <w:rPr>
                <w:color w:val="000000" w:themeColor="text1"/>
                <w:sz w:val="26"/>
                <w:szCs w:val="26"/>
              </w:rPr>
              <w:t xml:space="preserve"> лет</w:t>
            </w:r>
          </w:p>
        </w:tc>
      </w:tr>
    </w:tbl>
    <w:p w14:paraId="739C0DF9" w14:textId="77777777" w:rsidR="00113D02" w:rsidRPr="00744E15" w:rsidRDefault="00113D02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7ED0DC0B" w14:textId="77777777" w:rsidR="002765B7" w:rsidRPr="00744E15" w:rsidRDefault="002765B7" w:rsidP="002765B7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744E15">
        <w:rPr>
          <w:b/>
          <w:bCs/>
          <w:sz w:val="26"/>
          <w:szCs w:val="26"/>
        </w:rPr>
        <w:t>Данные о стоимости охотничьего тура на барана Марко Поло.</w:t>
      </w:r>
    </w:p>
    <w:p w14:paraId="2D969652" w14:textId="77777777" w:rsidR="002765B7" w:rsidRPr="00744E15" w:rsidRDefault="002765B7" w:rsidP="002765B7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Баран Марко Поло является очень ценным объектом для охоты. Он обитает в Кыргызстане, Таджикистане, Пакистане, Афганистане, Китае.</w:t>
      </w:r>
    </w:p>
    <w:p w14:paraId="0511993D" w14:textId="77777777" w:rsidR="002765B7" w:rsidRPr="00744E15" w:rsidRDefault="002765B7" w:rsidP="002765B7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 xml:space="preserve">В силу большого спроса в основу тарификации в перечисленных странах, очевидно, лег рыночный принцип, согласно которому цена зависит от объем платежеспособного спроса. </w:t>
      </w:r>
    </w:p>
    <w:p w14:paraId="0F307DA6" w14:textId="77777777" w:rsidR="002765B7" w:rsidRPr="00744E15" w:rsidRDefault="002765B7" w:rsidP="002765B7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 xml:space="preserve">Рыночная стоимость охотничьего тура на барана Марко Поло составляет </w:t>
      </w:r>
    </w:p>
    <w:p w14:paraId="5250FD87" w14:textId="77777777" w:rsidR="002765B7" w:rsidRPr="00744E15" w:rsidRDefault="002765B7" w:rsidP="002765B7">
      <w:pPr>
        <w:pStyle w:val="af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 xml:space="preserve">в Кыргызстане и Таджикистане примерно 22 000 </w:t>
      </w:r>
      <w:r w:rsidRPr="0065663B">
        <w:rPr>
          <w:bCs/>
          <w:sz w:val="26"/>
          <w:szCs w:val="26"/>
        </w:rPr>
        <w:t>$</w:t>
      </w:r>
      <w:r w:rsidRPr="00744E15">
        <w:rPr>
          <w:rStyle w:val="af0"/>
          <w:bCs/>
          <w:sz w:val="26"/>
          <w:szCs w:val="26"/>
        </w:rPr>
        <w:footnoteReference w:id="1"/>
      </w:r>
    </w:p>
    <w:p w14:paraId="081B150A" w14:textId="77777777" w:rsidR="002765B7" w:rsidRPr="00744E15" w:rsidRDefault="002765B7" w:rsidP="002765B7">
      <w:pPr>
        <w:pStyle w:val="af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в Пакистан</w:t>
      </w:r>
      <w:r>
        <w:rPr>
          <w:bCs/>
          <w:sz w:val="26"/>
          <w:szCs w:val="26"/>
        </w:rPr>
        <w:t>е составляет примерно 35 000 $</w:t>
      </w:r>
      <w:r w:rsidRPr="00744E15">
        <w:rPr>
          <w:rStyle w:val="af0"/>
          <w:bCs/>
          <w:sz w:val="26"/>
          <w:szCs w:val="26"/>
        </w:rPr>
        <w:footnoteReference w:id="2"/>
      </w:r>
    </w:p>
    <w:p w14:paraId="1202D0D1" w14:textId="77777777" w:rsidR="002765B7" w:rsidRPr="00744E15" w:rsidRDefault="002765B7" w:rsidP="002765B7">
      <w:pPr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Охота на барана Марко Поло в Китае в настоящее время приостановлена</w:t>
      </w:r>
      <w:r w:rsidRPr="00744E15">
        <w:rPr>
          <w:rStyle w:val="af0"/>
          <w:bCs/>
          <w:sz w:val="26"/>
          <w:szCs w:val="26"/>
        </w:rPr>
        <w:footnoteReference w:id="3"/>
      </w:r>
      <w:r w:rsidRPr="00744E15">
        <w:rPr>
          <w:bCs/>
          <w:sz w:val="26"/>
          <w:szCs w:val="26"/>
        </w:rPr>
        <w:t>.</w:t>
      </w:r>
    </w:p>
    <w:p w14:paraId="11118D8A" w14:textId="77777777" w:rsidR="002765B7" w:rsidRPr="00744E15" w:rsidRDefault="002765B7" w:rsidP="002765B7">
      <w:pPr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Таким образом, рыночная стоимость пользования бараном Марко Поло в Кыргызстане находится на нижней границе в сравнении с предложениями других стран.</w:t>
      </w:r>
    </w:p>
    <w:p w14:paraId="696F8FAB" w14:textId="77777777" w:rsidR="002765B7" w:rsidRPr="00744E15" w:rsidRDefault="002765B7" w:rsidP="002765B7">
      <w:pPr>
        <w:shd w:val="clear" w:color="auto" w:fill="FFFFFF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В охотничьем сезоне 2022 году оплачено за природопользование (</w:t>
      </w:r>
      <w:proofErr w:type="spellStart"/>
      <w:r w:rsidRPr="00744E15">
        <w:rPr>
          <w:sz w:val="26"/>
          <w:szCs w:val="26"/>
        </w:rPr>
        <w:t>инохота</w:t>
      </w:r>
      <w:proofErr w:type="spellEnd"/>
      <w:r w:rsidRPr="00744E15">
        <w:rPr>
          <w:sz w:val="26"/>
          <w:szCs w:val="26"/>
        </w:rPr>
        <w:t>).</w:t>
      </w:r>
    </w:p>
    <w:p w14:paraId="77E77739" w14:textId="105B2164" w:rsidR="002765B7" w:rsidRPr="00744E15" w:rsidRDefault="002765B7" w:rsidP="002765B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44E15">
        <w:rPr>
          <w:rFonts w:ascii="Times New Roman" w:hAnsi="Times New Roman"/>
          <w:b w:val="0"/>
          <w:sz w:val="26"/>
          <w:szCs w:val="26"/>
        </w:rPr>
        <w:t>- горный баран (Марко Поло) – 140 голов х 700</w:t>
      </w:r>
      <w:r w:rsidRPr="00744E15">
        <w:rPr>
          <w:rFonts w:ascii="Times New Roman" w:hAnsi="Times New Roman"/>
          <w:b w:val="0"/>
          <w:sz w:val="26"/>
          <w:szCs w:val="26"/>
          <w:lang w:val="en-US"/>
        </w:rPr>
        <w:t> </w:t>
      </w:r>
      <w:r w:rsidRPr="00744E15">
        <w:rPr>
          <w:rFonts w:ascii="Times New Roman" w:hAnsi="Times New Roman"/>
          <w:b w:val="0"/>
          <w:sz w:val="26"/>
          <w:szCs w:val="26"/>
        </w:rPr>
        <w:t xml:space="preserve">000 сомов = 98 000 000 сом; </w:t>
      </w:r>
    </w:p>
    <w:p w14:paraId="05D5B953" w14:textId="77777777" w:rsidR="002765B7" w:rsidRPr="00744E15" w:rsidRDefault="002765B7" w:rsidP="002765B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44E15">
        <w:rPr>
          <w:rFonts w:ascii="Times New Roman" w:hAnsi="Times New Roman"/>
          <w:b w:val="0"/>
          <w:sz w:val="26"/>
          <w:szCs w:val="26"/>
        </w:rPr>
        <w:t xml:space="preserve">- горный козёл (козерог) – 476 голов х 100 000 сомов = 47 600 000 сом; </w:t>
      </w:r>
    </w:p>
    <w:p w14:paraId="7333631E" w14:textId="77777777" w:rsidR="002765B7" w:rsidRPr="00744E15" w:rsidRDefault="002765B7" w:rsidP="002765B7">
      <w:pPr>
        <w:ind w:firstLine="709"/>
        <w:rPr>
          <w:sz w:val="26"/>
          <w:szCs w:val="26"/>
        </w:rPr>
      </w:pPr>
      <w:r w:rsidRPr="00744E15">
        <w:rPr>
          <w:sz w:val="26"/>
          <w:szCs w:val="26"/>
        </w:rPr>
        <w:t>-  горная косуля – 8 голов х 30 000 = 240 000 сом.</w:t>
      </w:r>
    </w:p>
    <w:p w14:paraId="156E580F" w14:textId="77777777" w:rsidR="002765B7" w:rsidRPr="00744E15" w:rsidRDefault="002765B7" w:rsidP="002765B7">
      <w:pPr>
        <w:shd w:val="clear" w:color="auto" w:fill="FFFFFF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В охотничьем сезоне 2017 году оплачено за природопользование (спортивно-любительская охота).</w:t>
      </w:r>
    </w:p>
    <w:p w14:paraId="4534E920" w14:textId="5A44F82E" w:rsidR="002765B7" w:rsidRPr="00744E15" w:rsidRDefault="002765B7" w:rsidP="002765B7">
      <w:pPr>
        <w:shd w:val="clear" w:color="auto" w:fill="FFFFFF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- козерог- 237 голов х</w:t>
      </w:r>
      <w:r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10 000 = 2 370 000сом;</w:t>
      </w:r>
    </w:p>
    <w:p w14:paraId="19E05AE0" w14:textId="42DE2FC4" w:rsidR="002765B7" w:rsidRPr="00744E15" w:rsidRDefault="002765B7" w:rsidP="002765B7">
      <w:pPr>
        <w:shd w:val="clear" w:color="auto" w:fill="FFFFFF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- кабан – 25</w:t>
      </w:r>
      <w:r>
        <w:rPr>
          <w:sz w:val="26"/>
          <w:szCs w:val="26"/>
        </w:rPr>
        <w:t xml:space="preserve"> голов </w:t>
      </w:r>
      <w:r w:rsidRPr="00744E15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000 = 375 000 сом;</w:t>
      </w:r>
    </w:p>
    <w:p w14:paraId="4F0B0C94" w14:textId="617E5ECA" w:rsidR="002765B7" w:rsidRPr="00744E15" w:rsidRDefault="002765B7" w:rsidP="002765B7">
      <w:pPr>
        <w:shd w:val="clear" w:color="auto" w:fill="FFFFFF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- косуля – 32 голов х</w:t>
      </w:r>
      <w:r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000 = 480 000 сом.</w:t>
      </w:r>
    </w:p>
    <w:p w14:paraId="45C4F9AB" w14:textId="77777777" w:rsidR="0017613F" w:rsidRPr="00A6760F" w:rsidRDefault="0017613F" w:rsidP="00296FF4">
      <w:pPr>
        <w:tabs>
          <w:tab w:val="left" w:pos="1134"/>
        </w:tabs>
        <w:ind w:firstLine="709"/>
        <w:rPr>
          <w:b/>
          <w:bCs/>
          <w:sz w:val="26"/>
          <w:szCs w:val="26"/>
        </w:rPr>
      </w:pPr>
    </w:p>
    <w:p w14:paraId="55BCA219" w14:textId="56F9BD11" w:rsidR="00A6760F" w:rsidRDefault="00A6760F" w:rsidP="00296FF4">
      <w:pPr>
        <w:pStyle w:val="2"/>
        <w:tabs>
          <w:tab w:val="left" w:pos="1134"/>
        </w:tabs>
        <w:spacing w:before="0" w:after="0"/>
        <w:ind w:right="142" w:firstLine="709"/>
        <w:jc w:val="both"/>
        <w:rPr>
          <w:rFonts w:ascii="Times New Roman" w:hAnsi="Times New Roman"/>
          <w:i w:val="0"/>
          <w:iCs w:val="0"/>
          <w:sz w:val="26"/>
          <w:szCs w:val="26"/>
          <w:lang w:val="ky-KG"/>
        </w:rPr>
      </w:pPr>
      <w:bookmarkStart w:id="10" w:name="_Toc426710580"/>
      <w:r w:rsidRPr="00A6760F">
        <w:rPr>
          <w:rFonts w:ascii="Times New Roman" w:hAnsi="Times New Roman"/>
          <w:i w:val="0"/>
          <w:iCs w:val="0"/>
          <w:sz w:val="26"/>
          <w:szCs w:val="26"/>
          <w:lang w:val="ky-KG"/>
        </w:rPr>
        <w:t xml:space="preserve">6. Предлагаемое регулирование </w:t>
      </w:r>
    </w:p>
    <w:p w14:paraId="45D708DF" w14:textId="77777777" w:rsidR="00C544DE" w:rsidRPr="00C544DE" w:rsidRDefault="00C544DE" w:rsidP="00C544DE">
      <w:pPr>
        <w:rPr>
          <w:lang w:val="ky-KG"/>
        </w:rPr>
      </w:pPr>
    </w:p>
    <w:p w14:paraId="30AAFABA" w14:textId="657C28BA" w:rsidR="0017613F" w:rsidRDefault="0814A5FC" w:rsidP="00296FF4">
      <w:pPr>
        <w:pStyle w:val="2"/>
        <w:tabs>
          <w:tab w:val="left" w:pos="1134"/>
        </w:tabs>
        <w:spacing w:before="0" w:after="0"/>
        <w:ind w:right="142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544DE">
        <w:rPr>
          <w:rFonts w:ascii="Times New Roman" w:hAnsi="Times New Roman"/>
          <w:b w:val="0"/>
          <w:bCs w:val="0"/>
          <w:sz w:val="26"/>
          <w:szCs w:val="26"/>
        </w:rPr>
        <w:t>Вариант регулирования №</w:t>
      </w:r>
      <w:r w:rsidR="00C544DE" w:rsidRPr="00C544DE">
        <w:rPr>
          <w:rFonts w:ascii="Times New Roman" w:hAnsi="Times New Roman"/>
          <w:b w:val="0"/>
          <w:bCs w:val="0"/>
          <w:sz w:val="26"/>
          <w:szCs w:val="26"/>
          <w:lang w:val="ky-KG"/>
        </w:rPr>
        <w:t xml:space="preserve"> </w:t>
      </w:r>
      <w:r w:rsidRPr="00C544DE">
        <w:rPr>
          <w:rFonts w:ascii="Times New Roman" w:hAnsi="Times New Roman"/>
          <w:b w:val="0"/>
          <w:bCs w:val="0"/>
          <w:sz w:val="26"/>
          <w:szCs w:val="26"/>
        </w:rPr>
        <w:t>1 «Оставить все как есть»</w:t>
      </w:r>
      <w:bookmarkEnd w:id="9"/>
      <w:bookmarkEnd w:id="10"/>
    </w:p>
    <w:p w14:paraId="67335FFA" w14:textId="77777777" w:rsidR="00C544DE" w:rsidRPr="00C544DE" w:rsidRDefault="00C544DE" w:rsidP="00C544DE"/>
    <w:p w14:paraId="2A6170BD" w14:textId="1194ED3A" w:rsidR="0017613F" w:rsidRPr="00744E15" w:rsidRDefault="0017613F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bCs/>
          <w:sz w:val="26"/>
          <w:szCs w:val="26"/>
        </w:rPr>
        <w:t>Данный вариант регулирования предполагает, что ставки платы не изменятся и проект постановления Правительства К</w:t>
      </w:r>
      <w:r w:rsidR="007A2214">
        <w:rPr>
          <w:bCs/>
          <w:sz w:val="26"/>
          <w:szCs w:val="26"/>
          <w:lang w:val="ky-KG"/>
        </w:rPr>
        <w:t>ыргызской Республики</w:t>
      </w:r>
      <w:r w:rsidRPr="00744E15">
        <w:rPr>
          <w:bCs/>
          <w:sz w:val="26"/>
          <w:szCs w:val="26"/>
        </w:rPr>
        <w:t xml:space="preserve"> </w:t>
      </w:r>
      <w:r w:rsidR="00D12B6B" w:rsidRPr="00744E15">
        <w:rPr>
          <w:bCs/>
          <w:sz w:val="26"/>
          <w:szCs w:val="26"/>
        </w:rPr>
        <w:t>«О</w:t>
      </w:r>
      <w:r w:rsidRPr="00744E15">
        <w:rPr>
          <w:bCs/>
          <w:sz w:val="26"/>
          <w:szCs w:val="26"/>
        </w:rPr>
        <w:t xml:space="preserve">б утверждении ставок платы </w:t>
      </w:r>
      <w:r w:rsidRPr="00744E15">
        <w:rPr>
          <w:sz w:val="26"/>
          <w:szCs w:val="26"/>
        </w:rPr>
        <w:t>за специальное пользование объектами животного мира и пользование мумие</w:t>
      </w:r>
      <w:r w:rsidR="00F362E3" w:rsidRPr="00744E15"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 xml:space="preserve">содержащим минеральным сырьем Кыргызской Республики </w:t>
      </w:r>
      <w:r w:rsidRPr="00744E15">
        <w:rPr>
          <w:bCs/>
          <w:sz w:val="26"/>
          <w:szCs w:val="26"/>
        </w:rPr>
        <w:t xml:space="preserve">порядка взимания и использования платы за специальное </w:t>
      </w:r>
      <w:r w:rsidRPr="00744E15">
        <w:rPr>
          <w:bCs/>
          <w:sz w:val="26"/>
          <w:szCs w:val="26"/>
        </w:rPr>
        <w:lastRenderedPageBreak/>
        <w:t xml:space="preserve">пользование объектами животного мира </w:t>
      </w:r>
      <w:r w:rsidRPr="00744E15">
        <w:rPr>
          <w:sz w:val="26"/>
          <w:szCs w:val="26"/>
        </w:rPr>
        <w:t>и пользование мумие</w:t>
      </w:r>
      <w:r w:rsidR="00F362E3" w:rsidRPr="00744E15"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содержащим минеральным сырьем Кыргызской Республики</w:t>
      </w:r>
      <w:r w:rsidR="00D12B6B" w:rsidRPr="00744E15">
        <w:rPr>
          <w:sz w:val="26"/>
          <w:szCs w:val="26"/>
        </w:rPr>
        <w:t>»</w:t>
      </w:r>
      <w:r w:rsidR="00F362E3" w:rsidRPr="00744E15"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>приняты не будут.</w:t>
      </w:r>
    </w:p>
    <w:p w14:paraId="772EBADA" w14:textId="12374477" w:rsidR="0017613F" w:rsidRPr="00744E15" w:rsidRDefault="0017613F" w:rsidP="00296FF4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744E15">
        <w:rPr>
          <w:sz w:val="26"/>
          <w:szCs w:val="26"/>
        </w:rPr>
        <w:t>В случае сохранения действующих ставок платы за пользование природными объектами животного мира, государство с меньшей эффективностью будет достигать целей.</w:t>
      </w:r>
    </w:p>
    <w:p w14:paraId="56C3463D" w14:textId="77777777" w:rsidR="0017613F" w:rsidRPr="00744E15" w:rsidRDefault="0017613F" w:rsidP="00296FF4">
      <w:pPr>
        <w:tabs>
          <w:tab w:val="left" w:pos="54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Наименее эффективна будет реализовываться функция государства по регулированию численности объектов животного мира путем создания стимулирующих или ограничивающих мер.</w:t>
      </w:r>
    </w:p>
    <w:p w14:paraId="1C6A748B" w14:textId="38F5F60D" w:rsidR="0017613F" w:rsidRDefault="0017613F" w:rsidP="00296FF4">
      <w:pPr>
        <w:tabs>
          <w:tab w:val="left" w:pos="540"/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bCs/>
          <w:sz w:val="26"/>
          <w:szCs w:val="26"/>
        </w:rPr>
        <w:t xml:space="preserve">Ввиду постоянного роста инфляции и цен в государстве сохранение действующих ставок платы </w:t>
      </w:r>
      <w:r w:rsidRPr="00744E15">
        <w:rPr>
          <w:sz w:val="26"/>
          <w:szCs w:val="26"/>
        </w:rPr>
        <w:t>приведет к значительному сокращению доходов государства, получаемых за пользование приро</w:t>
      </w:r>
      <w:r w:rsidR="00234721" w:rsidRPr="00744E15">
        <w:rPr>
          <w:sz w:val="26"/>
          <w:szCs w:val="26"/>
        </w:rPr>
        <w:t>дными объектами животного мира.</w:t>
      </w:r>
    </w:p>
    <w:p w14:paraId="439C02FD" w14:textId="77777777" w:rsidR="00CC2A68" w:rsidRDefault="00CC2A68" w:rsidP="00C544DE">
      <w:pPr>
        <w:pStyle w:val="2"/>
        <w:tabs>
          <w:tab w:val="left" w:pos="1134"/>
        </w:tabs>
        <w:spacing w:before="0" w:after="0"/>
        <w:ind w:right="142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bookmarkStart w:id="11" w:name="_Toc350712129"/>
      <w:bookmarkStart w:id="12" w:name="_Toc426710581"/>
    </w:p>
    <w:p w14:paraId="2AB87E32" w14:textId="058E6A98" w:rsidR="00C544DE" w:rsidRDefault="0814A5FC" w:rsidP="00C544DE">
      <w:pPr>
        <w:pStyle w:val="2"/>
        <w:tabs>
          <w:tab w:val="left" w:pos="1134"/>
        </w:tabs>
        <w:spacing w:before="0" w:after="0"/>
        <w:ind w:right="142"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C544DE">
        <w:rPr>
          <w:rFonts w:ascii="Times New Roman" w:hAnsi="Times New Roman"/>
          <w:b w:val="0"/>
          <w:bCs w:val="0"/>
          <w:sz w:val="26"/>
          <w:szCs w:val="26"/>
        </w:rPr>
        <w:t>Вариант регулирования №</w:t>
      </w:r>
      <w:r w:rsidR="00C544DE" w:rsidRPr="00C544DE">
        <w:rPr>
          <w:rFonts w:ascii="Times New Roman" w:hAnsi="Times New Roman"/>
          <w:b w:val="0"/>
          <w:bCs w:val="0"/>
          <w:sz w:val="26"/>
          <w:szCs w:val="26"/>
          <w:lang w:val="ky-KG"/>
        </w:rPr>
        <w:t xml:space="preserve"> </w:t>
      </w:r>
      <w:r w:rsidRPr="00C544DE">
        <w:rPr>
          <w:rFonts w:ascii="Times New Roman" w:hAnsi="Times New Roman"/>
          <w:b w:val="0"/>
          <w:bCs w:val="0"/>
          <w:sz w:val="26"/>
          <w:szCs w:val="26"/>
        </w:rPr>
        <w:t>2:</w:t>
      </w:r>
      <w:r w:rsidRPr="00744E15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C544DE">
        <w:rPr>
          <w:rFonts w:ascii="Times New Roman" w:hAnsi="Times New Roman"/>
          <w:b w:val="0"/>
          <w:bCs w:val="0"/>
          <w:sz w:val="26"/>
          <w:szCs w:val="26"/>
        </w:rPr>
        <w:t>«Принять изменения в порядок взимания и использования платы за специальное пользование объектами животного мира по критерию адекватности спросу на изъятый объект»</w:t>
      </w:r>
      <w:bookmarkStart w:id="13" w:name="_Toc426710582"/>
      <w:bookmarkEnd w:id="11"/>
      <w:bookmarkEnd w:id="12"/>
    </w:p>
    <w:p w14:paraId="359BDA64" w14:textId="77777777" w:rsidR="00C544DE" w:rsidRPr="00C544DE" w:rsidRDefault="00C544DE" w:rsidP="00C544DE"/>
    <w:p w14:paraId="667A8068" w14:textId="200CEBA3" w:rsidR="0017613F" w:rsidRPr="00C544DE" w:rsidRDefault="0814A5FC" w:rsidP="00C544DE">
      <w:pPr>
        <w:pStyle w:val="2"/>
        <w:tabs>
          <w:tab w:val="left" w:pos="1134"/>
        </w:tabs>
        <w:spacing w:before="0" w:after="0"/>
        <w:ind w:right="142" w:firstLine="709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744E15">
        <w:rPr>
          <w:b w:val="0"/>
          <w:bCs w:val="0"/>
          <w:sz w:val="26"/>
          <w:szCs w:val="26"/>
        </w:rPr>
        <w:t>Способ регулирования</w:t>
      </w:r>
      <w:bookmarkEnd w:id="13"/>
    </w:p>
    <w:p w14:paraId="049D0EB8" w14:textId="42B2FE74" w:rsidR="0017613F" w:rsidRPr="00C544DE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  <w:lang w:val="ky-KG"/>
        </w:rPr>
      </w:pPr>
      <w:r w:rsidRPr="00744E15">
        <w:rPr>
          <w:bCs/>
          <w:sz w:val="26"/>
          <w:szCs w:val="26"/>
        </w:rPr>
        <w:t xml:space="preserve">Задача 1. Привести законодательство к </w:t>
      </w:r>
      <w:r w:rsidR="00C544DE">
        <w:rPr>
          <w:bCs/>
          <w:sz w:val="26"/>
          <w:szCs w:val="26"/>
          <w:lang w:val="ky-KG"/>
        </w:rPr>
        <w:t xml:space="preserve">предлагаемому регулированию </w:t>
      </w:r>
    </w:p>
    <w:p w14:paraId="184A62C4" w14:textId="466A183C" w:rsidR="0017613F" w:rsidRPr="00744E15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 xml:space="preserve">Предлагается </w:t>
      </w:r>
      <w:r w:rsidR="003938F9" w:rsidRPr="00744E15">
        <w:rPr>
          <w:bCs/>
          <w:sz w:val="26"/>
          <w:szCs w:val="26"/>
        </w:rPr>
        <w:t>внести изменения в</w:t>
      </w:r>
      <w:r w:rsidRPr="00744E15">
        <w:rPr>
          <w:bCs/>
          <w:sz w:val="26"/>
          <w:szCs w:val="26"/>
        </w:rPr>
        <w:t xml:space="preserve"> постановление Правительства К</w:t>
      </w:r>
      <w:r w:rsidR="00C544DE">
        <w:rPr>
          <w:bCs/>
          <w:sz w:val="26"/>
          <w:szCs w:val="26"/>
          <w:lang w:val="ky-KG"/>
        </w:rPr>
        <w:t>ыргызской Республики</w:t>
      </w:r>
      <w:r w:rsidR="00D12B6B" w:rsidRPr="00744E15">
        <w:rPr>
          <w:bCs/>
          <w:sz w:val="26"/>
          <w:szCs w:val="26"/>
        </w:rPr>
        <w:t xml:space="preserve"> </w:t>
      </w:r>
      <w:r w:rsidRPr="00744E15">
        <w:rPr>
          <w:sz w:val="26"/>
          <w:szCs w:val="26"/>
        </w:rPr>
        <w:t>«</w:t>
      </w:r>
      <w:r w:rsidRPr="00744E15">
        <w:rPr>
          <w:rStyle w:val="s1"/>
          <w:b w:val="0"/>
          <w:color w:val="auto"/>
          <w:sz w:val="26"/>
          <w:szCs w:val="26"/>
        </w:rPr>
        <w:t xml:space="preserve">Об утверждении ставок платы за специальное пользование объектами животного мира </w:t>
      </w:r>
      <w:r w:rsidRPr="00744E15">
        <w:rPr>
          <w:sz w:val="26"/>
          <w:szCs w:val="26"/>
        </w:rPr>
        <w:t>и пользование мумие</w:t>
      </w:r>
      <w:r w:rsidR="00F362E3" w:rsidRPr="00744E15">
        <w:rPr>
          <w:sz w:val="26"/>
          <w:szCs w:val="26"/>
        </w:rPr>
        <w:t xml:space="preserve"> </w:t>
      </w:r>
      <w:r w:rsidRPr="00744E15">
        <w:rPr>
          <w:sz w:val="26"/>
          <w:szCs w:val="26"/>
        </w:rPr>
        <w:t xml:space="preserve">содержащим минеральным сырьем </w:t>
      </w:r>
      <w:r w:rsidRPr="00744E15">
        <w:rPr>
          <w:rStyle w:val="s1"/>
          <w:b w:val="0"/>
          <w:color w:val="auto"/>
          <w:sz w:val="26"/>
          <w:szCs w:val="26"/>
        </w:rPr>
        <w:t>Кыргызской Республики, порядка внесения, распределения и использования платы</w:t>
      </w:r>
      <w:r w:rsidRPr="00744E15">
        <w:rPr>
          <w:sz w:val="26"/>
          <w:szCs w:val="26"/>
        </w:rPr>
        <w:t>».</w:t>
      </w:r>
    </w:p>
    <w:p w14:paraId="78BBBC56" w14:textId="77777777" w:rsidR="0017613F" w:rsidRPr="00744E15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Задача 2. Изменить ставки платы</w:t>
      </w:r>
    </w:p>
    <w:p w14:paraId="553525DA" w14:textId="77777777" w:rsidR="0017613F" w:rsidRPr="00744E15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 xml:space="preserve">Предлагается утвердить новые ставки платы за пользование объектами животного мира, установленные по критерию </w:t>
      </w:r>
      <w:r w:rsidRPr="00744E15">
        <w:rPr>
          <w:sz w:val="26"/>
          <w:szCs w:val="26"/>
        </w:rPr>
        <w:t>адекватности спросу на изъятый объект</w:t>
      </w:r>
      <w:r w:rsidRPr="00744E15">
        <w:rPr>
          <w:bCs/>
          <w:sz w:val="26"/>
          <w:szCs w:val="26"/>
        </w:rPr>
        <w:t>.</w:t>
      </w:r>
    </w:p>
    <w:p w14:paraId="72FA0AB6" w14:textId="77777777" w:rsidR="0017613F" w:rsidRPr="00744E15" w:rsidRDefault="0814A5FC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sz w:val="26"/>
          <w:szCs w:val="26"/>
        </w:rPr>
        <w:t>Кроме того, предлагается увеличить плату за добычу некоторых видов животных в промысловых (коммерческих).</w:t>
      </w:r>
    </w:p>
    <w:p w14:paraId="7D79E53E" w14:textId="77777777" w:rsidR="0017613F" w:rsidRPr="00744E15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14:paraId="485C88EA" w14:textId="048ECDA3" w:rsidR="0017613F" w:rsidRPr="00C544DE" w:rsidRDefault="0814A5FC" w:rsidP="00296FF4">
      <w:pPr>
        <w:pStyle w:val="3"/>
        <w:tabs>
          <w:tab w:val="left" w:pos="1134"/>
        </w:tabs>
        <w:spacing w:before="0" w:beforeAutospacing="0" w:after="0" w:afterAutospacing="0"/>
        <w:ind w:firstLine="709"/>
        <w:rPr>
          <w:b w:val="0"/>
          <w:bCs w:val="0"/>
          <w:i/>
          <w:iCs/>
          <w:sz w:val="26"/>
          <w:szCs w:val="26"/>
        </w:rPr>
      </w:pPr>
      <w:r w:rsidRPr="00C544DE">
        <w:rPr>
          <w:b w:val="0"/>
          <w:bCs w:val="0"/>
          <w:i/>
          <w:iCs/>
          <w:sz w:val="26"/>
          <w:szCs w:val="26"/>
        </w:rPr>
        <w:t xml:space="preserve">Оценка эффективности предлагаемого регулирования: </w:t>
      </w:r>
    </w:p>
    <w:p w14:paraId="20FD498F" w14:textId="77777777" w:rsidR="0017613F" w:rsidRPr="00C544DE" w:rsidRDefault="0017613F" w:rsidP="00296FF4">
      <w:pPr>
        <w:tabs>
          <w:tab w:val="left" w:pos="1134"/>
        </w:tabs>
        <w:ind w:firstLine="709"/>
        <w:jc w:val="both"/>
        <w:rPr>
          <w:i/>
          <w:iCs/>
          <w:sz w:val="26"/>
          <w:szCs w:val="26"/>
        </w:rPr>
      </w:pPr>
      <w:r w:rsidRPr="00C544DE">
        <w:rPr>
          <w:i/>
          <w:iCs/>
          <w:sz w:val="26"/>
          <w:szCs w:val="26"/>
        </w:rPr>
        <w:t>Достижение цели регулирование</w:t>
      </w:r>
    </w:p>
    <w:p w14:paraId="2FFBB08B" w14:textId="77777777" w:rsidR="0017613F" w:rsidRPr="00744E15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Принятие Порядка позволит:</w:t>
      </w:r>
    </w:p>
    <w:p w14:paraId="3AF23788" w14:textId="1A4CF24D" w:rsidR="0017613F" w:rsidRPr="00744E15" w:rsidRDefault="0814A5FC" w:rsidP="006A58F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Нивелировать инфляцию. С большей эффективностью достигать целей установления ставок платы за пользование природными объектами животного мира</w:t>
      </w:r>
      <w:r w:rsidR="00C544DE">
        <w:rPr>
          <w:sz w:val="26"/>
          <w:szCs w:val="26"/>
          <w:lang w:val="ky-KG"/>
        </w:rPr>
        <w:t>.</w:t>
      </w:r>
      <w:r w:rsidRPr="00744E15">
        <w:rPr>
          <w:sz w:val="26"/>
          <w:szCs w:val="26"/>
        </w:rPr>
        <w:t xml:space="preserve"> </w:t>
      </w:r>
    </w:p>
    <w:p w14:paraId="426E3918" w14:textId="26F0FC2C" w:rsidR="0017613F" w:rsidRPr="00744E15" w:rsidRDefault="0017613F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0A9DD9C" w14:textId="77777777" w:rsidR="008D098E" w:rsidRDefault="008D098E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  <w:lang w:val="ky-KG"/>
        </w:rPr>
      </w:pPr>
      <w:bookmarkStart w:id="14" w:name="_Toc420533948"/>
      <w:bookmarkEnd w:id="14"/>
      <w:r w:rsidRPr="008D098E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. </w:t>
      </w:r>
      <w:r w:rsidRPr="008D098E">
        <w:rPr>
          <w:b/>
          <w:bCs/>
          <w:sz w:val="26"/>
          <w:szCs w:val="26"/>
        </w:rPr>
        <w:t>Оценка вероятных социальных и экономических последствий регулирования</w:t>
      </w:r>
      <w:r w:rsidR="00C544DE">
        <w:rPr>
          <w:bCs/>
          <w:sz w:val="26"/>
          <w:szCs w:val="26"/>
          <w:lang w:val="ky-KG"/>
        </w:rPr>
        <w:t xml:space="preserve"> </w:t>
      </w:r>
    </w:p>
    <w:p w14:paraId="7E7548A5" w14:textId="58C6CC22" w:rsidR="0017613F" w:rsidRPr="00744E15" w:rsidRDefault="008D098E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ky-KG"/>
        </w:rPr>
        <w:t xml:space="preserve">7.1. </w:t>
      </w:r>
      <w:r w:rsidR="00C544DE">
        <w:rPr>
          <w:bCs/>
          <w:sz w:val="26"/>
          <w:szCs w:val="26"/>
          <w:lang w:val="ky-KG"/>
        </w:rPr>
        <w:t>П</w:t>
      </w:r>
      <w:proofErr w:type="spellStart"/>
      <w:r w:rsidR="0017613F" w:rsidRPr="00744E15">
        <w:rPr>
          <w:bCs/>
          <w:sz w:val="26"/>
          <w:szCs w:val="26"/>
        </w:rPr>
        <w:t>роект</w:t>
      </w:r>
      <w:proofErr w:type="spellEnd"/>
      <w:r w:rsidR="0017613F" w:rsidRPr="00744E15">
        <w:rPr>
          <w:bCs/>
          <w:sz w:val="26"/>
          <w:szCs w:val="26"/>
        </w:rPr>
        <w:t xml:space="preserve"> постановления</w:t>
      </w:r>
      <w:r w:rsidR="00F362E3" w:rsidRPr="00744E15">
        <w:rPr>
          <w:bCs/>
          <w:sz w:val="26"/>
          <w:szCs w:val="26"/>
        </w:rPr>
        <w:t xml:space="preserve"> </w:t>
      </w:r>
      <w:r w:rsidR="0017613F" w:rsidRPr="00744E15">
        <w:rPr>
          <w:bCs/>
          <w:sz w:val="26"/>
          <w:szCs w:val="26"/>
        </w:rPr>
        <w:t>не имеет противоречий с действующими нормативными правовыми актами и с признанными Кыргызс</w:t>
      </w:r>
      <w:r>
        <w:rPr>
          <w:bCs/>
          <w:sz w:val="26"/>
          <w:szCs w:val="26"/>
        </w:rPr>
        <w:t>кой Республики</w:t>
      </w:r>
      <w:r w:rsidR="0017613F" w:rsidRPr="00744E15">
        <w:rPr>
          <w:bCs/>
          <w:sz w:val="26"/>
          <w:szCs w:val="26"/>
        </w:rPr>
        <w:t xml:space="preserve"> международными нормами, в нем нет внутренних противоречий. Постановление</w:t>
      </w:r>
      <w:r w:rsidR="00F362E3" w:rsidRPr="00744E15">
        <w:rPr>
          <w:bCs/>
          <w:sz w:val="26"/>
          <w:szCs w:val="26"/>
        </w:rPr>
        <w:t xml:space="preserve"> </w:t>
      </w:r>
      <w:r w:rsidR="0017613F" w:rsidRPr="00744E15">
        <w:rPr>
          <w:bCs/>
          <w:sz w:val="26"/>
          <w:szCs w:val="26"/>
        </w:rPr>
        <w:t>сбалансировано по содержанию и структуре, подготовлено с соблюдением требований законодательной техники.</w:t>
      </w:r>
    </w:p>
    <w:p w14:paraId="7470ECDB" w14:textId="77777777" w:rsidR="003938F9" w:rsidRPr="00744E15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 xml:space="preserve">Проект постановления не предоставляет какому-нибудь должностному лицу каких-либо дискреционных полномочий, в рамках которых оно может </w:t>
      </w:r>
      <w:r w:rsidRPr="00744E15">
        <w:rPr>
          <w:bCs/>
          <w:sz w:val="26"/>
          <w:szCs w:val="26"/>
        </w:rPr>
        <w:lastRenderedPageBreak/>
        <w:t xml:space="preserve">самостоятельно принимать решения и использовать это право в коррупционных целях. </w:t>
      </w:r>
    </w:p>
    <w:p w14:paraId="35C2BDB7" w14:textId="2BC83DC3" w:rsidR="00C544DE" w:rsidRDefault="0017613F" w:rsidP="00C544DE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Утверждение постановления</w:t>
      </w:r>
      <w:r w:rsidR="003938F9" w:rsidRPr="00744E15">
        <w:rPr>
          <w:bCs/>
          <w:sz w:val="26"/>
          <w:szCs w:val="26"/>
        </w:rPr>
        <w:t xml:space="preserve"> </w:t>
      </w:r>
      <w:r w:rsidRPr="00744E15">
        <w:rPr>
          <w:bCs/>
          <w:sz w:val="26"/>
          <w:szCs w:val="26"/>
        </w:rPr>
        <w:t xml:space="preserve">позволит исполнить требования Закона </w:t>
      </w:r>
      <w:r w:rsidR="00F54EA9">
        <w:rPr>
          <w:sz w:val="26"/>
          <w:szCs w:val="26"/>
        </w:rPr>
        <w:t>Кыргызской Республики</w:t>
      </w:r>
      <w:r w:rsidRPr="00744E15">
        <w:rPr>
          <w:sz w:val="26"/>
          <w:szCs w:val="26"/>
        </w:rPr>
        <w:t xml:space="preserve"> «Об охране окружающей среды»</w:t>
      </w:r>
      <w:r w:rsidRPr="00744E15">
        <w:rPr>
          <w:bCs/>
          <w:sz w:val="26"/>
          <w:szCs w:val="26"/>
        </w:rPr>
        <w:t xml:space="preserve">, в части обязанности утверждения ставок платы </w:t>
      </w:r>
      <w:r w:rsidR="00562B93">
        <w:rPr>
          <w:bCs/>
          <w:sz w:val="26"/>
          <w:szCs w:val="26"/>
        </w:rPr>
        <w:t>Кабинетом Министров</w:t>
      </w:r>
      <w:r w:rsidRPr="00744E15">
        <w:rPr>
          <w:bCs/>
          <w:sz w:val="26"/>
          <w:szCs w:val="26"/>
        </w:rPr>
        <w:t xml:space="preserve"> Кыргызской Республики.</w:t>
      </w:r>
      <w:bookmarkStart w:id="15" w:name="_Toc426710586"/>
    </w:p>
    <w:p w14:paraId="5CC45E5D" w14:textId="2E8394C7" w:rsidR="00235681" w:rsidRDefault="00235681" w:rsidP="00235681">
      <w:pPr>
        <w:ind w:firstLine="709"/>
        <w:jc w:val="both"/>
        <w:rPr>
          <w:bCs/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 xml:space="preserve">Улучшение </w:t>
      </w:r>
      <w:r>
        <w:rPr>
          <w:color w:val="000000" w:themeColor="text1"/>
          <w:sz w:val="26"/>
          <w:szCs w:val="26"/>
          <w:lang w:val="ky-KG"/>
        </w:rPr>
        <w:t>экологической системы</w:t>
      </w:r>
      <w:r w:rsidRPr="00413C46">
        <w:rPr>
          <w:color w:val="000000" w:themeColor="text1"/>
          <w:sz w:val="26"/>
          <w:szCs w:val="26"/>
        </w:rPr>
        <w:t xml:space="preserve"> Кыргызской Республики в ближайшие 5-10 лет.</w:t>
      </w:r>
    </w:p>
    <w:p w14:paraId="2BB3788C" w14:textId="3249265E" w:rsidR="00C544DE" w:rsidRDefault="00C544DE" w:rsidP="00C544D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val="ky-KG"/>
        </w:rPr>
        <w:t xml:space="preserve">7.2. </w:t>
      </w:r>
      <w:r w:rsidRPr="00C544DE">
        <w:rPr>
          <w:sz w:val="26"/>
          <w:szCs w:val="26"/>
        </w:rPr>
        <w:t>Ожидаемое воздействие на экономику, социальный сектор и экологию:</w:t>
      </w:r>
    </w:p>
    <w:p w14:paraId="3B51AC9B" w14:textId="6085FDBA" w:rsidR="00235681" w:rsidRDefault="00235681" w:rsidP="00C544D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 xml:space="preserve">1) воздействие на экономику: </w:t>
      </w:r>
      <w:r>
        <w:rPr>
          <w:color w:val="000000" w:themeColor="text1"/>
          <w:sz w:val="26"/>
          <w:szCs w:val="26"/>
          <w:lang w:val="ky-KG"/>
        </w:rPr>
        <w:t>пози</w:t>
      </w:r>
      <w:proofErr w:type="spellStart"/>
      <w:r w:rsidRPr="00413C46">
        <w:rPr>
          <w:color w:val="000000" w:themeColor="text1"/>
          <w:sz w:val="26"/>
          <w:szCs w:val="26"/>
        </w:rPr>
        <w:t>тивное</w:t>
      </w:r>
      <w:proofErr w:type="spellEnd"/>
      <w:r w:rsidRPr="00413C46">
        <w:rPr>
          <w:color w:val="000000" w:themeColor="text1"/>
          <w:sz w:val="26"/>
          <w:szCs w:val="26"/>
        </w:rPr>
        <w:t>.</w:t>
      </w:r>
    </w:p>
    <w:bookmarkEnd w:id="15"/>
    <w:p w14:paraId="7B005DC8" w14:textId="77777777" w:rsidR="005868F8" w:rsidRPr="00744E15" w:rsidRDefault="005868F8" w:rsidP="005868F8">
      <w:pPr>
        <w:pStyle w:val="aff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Увеличение доходов государственного бюджета за счет взимания платы за специальное пользование объектами животного мира;</w:t>
      </w:r>
    </w:p>
    <w:p w14:paraId="581AC6A7" w14:textId="77777777" w:rsidR="005868F8" w:rsidRPr="00744E15" w:rsidRDefault="005868F8" w:rsidP="005868F8">
      <w:pPr>
        <w:pStyle w:val="aff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Снижение нагрузки на государственный бюджет за счет перераспределения расходов на содержание объектов животного мира на пользователей;</w:t>
      </w:r>
    </w:p>
    <w:p w14:paraId="1643DE65" w14:textId="77777777" w:rsidR="005868F8" w:rsidRPr="00744E15" w:rsidRDefault="005868F8" w:rsidP="005868F8">
      <w:pPr>
        <w:pStyle w:val="aff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Стимулирование устойчивого использования объектов животного мира с целью сохранения их биоразнообразия и обеспечения экологической устойчивости.</w:t>
      </w:r>
    </w:p>
    <w:p w14:paraId="21BE0EF9" w14:textId="35CEECAA" w:rsidR="0017613F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44E15">
        <w:rPr>
          <w:bCs/>
          <w:sz w:val="26"/>
          <w:szCs w:val="26"/>
        </w:rPr>
        <w:t>Расчеты при осуществлении экономического анализа осуществлялись на основании действующих ставок платы за специальное пользование объектами животного мира и/или предварительных размеров ставок платы по рассматриваемому проекту.</w:t>
      </w:r>
    </w:p>
    <w:p w14:paraId="40B90AE2" w14:textId="476A6A55" w:rsidR="00235681" w:rsidRPr="00413C46" w:rsidRDefault="00235681" w:rsidP="00235681">
      <w:pPr>
        <w:ind w:firstLine="709"/>
        <w:jc w:val="both"/>
        <w:rPr>
          <w:color w:val="000000" w:themeColor="text1"/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 xml:space="preserve">2) воздействие </w:t>
      </w:r>
      <w:r w:rsidR="005868F8">
        <w:rPr>
          <w:color w:val="000000" w:themeColor="text1"/>
          <w:sz w:val="26"/>
          <w:szCs w:val="26"/>
        </w:rPr>
        <w:t>на социальную сферу: позитивное.</w:t>
      </w:r>
    </w:p>
    <w:p w14:paraId="48CFDF3F" w14:textId="77777777" w:rsidR="005868F8" w:rsidRPr="00744E15" w:rsidRDefault="005868F8" w:rsidP="005868F8">
      <w:pPr>
        <w:pStyle w:val="aff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Обеспечение условий для доступа к природным ресурсам и возможности их использования для удовлетворения социально значимых потребностей населения;</w:t>
      </w:r>
    </w:p>
    <w:p w14:paraId="69B44807" w14:textId="77777777" w:rsidR="005868F8" w:rsidRPr="00744E15" w:rsidRDefault="005868F8" w:rsidP="005868F8">
      <w:pPr>
        <w:pStyle w:val="aff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Создание рабочих мест в области охраны и использования объектов животного мира;</w:t>
      </w:r>
    </w:p>
    <w:p w14:paraId="443C3412" w14:textId="77777777" w:rsidR="005868F8" w:rsidRPr="00744E15" w:rsidRDefault="005868F8" w:rsidP="005868F8">
      <w:pPr>
        <w:pStyle w:val="aff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Снижение нагрузки на объекты животного мира и обеспечение их сохранения для будущих поколений.</w:t>
      </w:r>
    </w:p>
    <w:p w14:paraId="1D44F294" w14:textId="5C8C6DC3" w:rsidR="005868F8" w:rsidRPr="005868F8" w:rsidRDefault="00235681" w:rsidP="0065663B">
      <w:pPr>
        <w:pStyle w:val="af8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5868F8">
        <w:rPr>
          <w:color w:val="000000" w:themeColor="text1"/>
          <w:sz w:val="26"/>
          <w:szCs w:val="26"/>
        </w:rPr>
        <w:t>воздействие на экологию: позитивное.</w:t>
      </w:r>
    </w:p>
    <w:p w14:paraId="77E0DE2E" w14:textId="77777777" w:rsidR="005868F8" w:rsidRPr="005868F8" w:rsidRDefault="005868F8" w:rsidP="0065663B">
      <w:pPr>
        <w:pStyle w:val="af8"/>
        <w:ind w:left="0" w:firstLine="720"/>
        <w:jc w:val="both"/>
        <w:rPr>
          <w:bCs/>
          <w:color w:val="000000" w:themeColor="text1"/>
          <w:sz w:val="26"/>
          <w:szCs w:val="26"/>
        </w:rPr>
      </w:pPr>
      <w:r w:rsidRPr="005868F8">
        <w:rPr>
          <w:bCs/>
          <w:color w:val="000000" w:themeColor="text1"/>
          <w:sz w:val="26"/>
          <w:szCs w:val="26"/>
        </w:rPr>
        <w:t>Сохранение и восстановление природных экосистем и биоразнообразия;</w:t>
      </w:r>
    </w:p>
    <w:p w14:paraId="08B873EA" w14:textId="77777777" w:rsidR="005868F8" w:rsidRPr="005868F8" w:rsidRDefault="005868F8" w:rsidP="0065663B">
      <w:pPr>
        <w:pStyle w:val="af8"/>
        <w:ind w:left="0" w:firstLine="720"/>
        <w:jc w:val="both"/>
        <w:rPr>
          <w:bCs/>
          <w:color w:val="000000" w:themeColor="text1"/>
          <w:sz w:val="26"/>
          <w:szCs w:val="26"/>
        </w:rPr>
      </w:pPr>
      <w:r w:rsidRPr="005868F8">
        <w:rPr>
          <w:bCs/>
          <w:color w:val="000000" w:themeColor="text1"/>
          <w:sz w:val="26"/>
          <w:szCs w:val="26"/>
        </w:rPr>
        <w:t>Снижение риска вымирания отдельных видов животных и растений;</w:t>
      </w:r>
    </w:p>
    <w:p w14:paraId="27438C62" w14:textId="77777777" w:rsidR="005868F8" w:rsidRPr="005868F8" w:rsidRDefault="005868F8" w:rsidP="0065663B">
      <w:pPr>
        <w:pStyle w:val="af8"/>
        <w:ind w:left="0" w:firstLine="720"/>
        <w:jc w:val="both"/>
        <w:rPr>
          <w:bCs/>
          <w:color w:val="000000" w:themeColor="text1"/>
          <w:sz w:val="26"/>
          <w:szCs w:val="26"/>
        </w:rPr>
      </w:pPr>
      <w:r w:rsidRPr="005868F8">
        <w:rPr>
          <w:bCs/>
          <w:color w:val="000000" w:themeColor="text1"/>
          <w:sz w:val="26"/>
          <w:szCs w:val="26"/>
        </w:rPr>
        <w:t>Повышение качества окружающей среды и благоприятного экологического климата.</w:t>
      </w:r>
    </w:p>
    <w:p w14:paraId="125BC8E7" w14:textId="656D642A" w:rsidR="005868F8" w:rsidRDefault="005868F8" w:rsidP="0065663B">
      <w:pPr>
        <w:pStyle w:val="af8"/>
        <w:spacing w:after="0" w:line="240" w:lineRule="auto"/>
        <w:ind w:left="0"/>
        <w:jc w:val="both"/>
        <w:rPr>
          <w:bCs/>
          <w:color w:val="000000" w:themeColor="text1"/>
          <w:sz w:val="26"/>
          <w:szCs w:val="26"/>
        </w:rPr>
      </w:pPr>
      <w:r w:rsidRPr="005868F8">
        <w:rPr>
          <w:bCs/>
          <w:color w:val="000000" w:themeColor="text1"/>
          <w:sz w:val="26"/>
          <w:szCs w:val="26"/>
        </w:rPr>
        <w:t xml:space="preserve">Объем регулирования в данном случае определяется установленными ставками платы и </w:t>
      </w:r>
      <w:r w:rsidRPr="005868F8">
        <w:rPr>
          <w:bCs/>
          <w:color w:val="000000" w:themeColor="text1"/>
          <w:sz w:val="26"/>
          <w:szCs w:val="26"/>
        </w:rPr>
        <w:tab/>
        <w:t>Порядком взимания и использования платы за специальное пользование объектами животного мира в Кыргызской Республике.</w:t>
      </w:r>
    </w:p>
    <w:p w14:paraId="14F0F3E5" w14:textId="77777777" w:rsidR="00235681" w:rsidRPr="00413C46" w:rsidRDefault="00235681" w:rsidP="0065663B">
      <w:pPr>
        <w:ind w:firstLine="709"/>
        <w:jc w:val="both"/>
        <w:rPr>
          <w:color w:val="000000" w:themeColor="text1"/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>7.3. Ожидаемое воздействие на основные группы заинтересованных сторон - адресатов регулирования:</w:t>
      </w:r>
    </w:p>
    <w:p w14:paraId="7AC951BC" w14:textId="77777777" w:rsidR="00235681" w:rsidRPr="00413C46" w:rsidRDefault="00235681" w:rsidP="00235681">
      <w:pPr>
        <w:ind w:firstLine="709"/>
        <w:jc w:val="both"/>
        <w:rPr>
          <w:color w:val="000000" w:themeColor="text1"/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 xml:space="preserve">1) государственные органы: </w:t>
      </w:r>
    </w:p>
    <w:p w14:paraId="2D277FC2" w14:textId="30E1C51B" w:rsidR="0065663B" w:rsidRDefault="0065663B" w:rsidP="0023568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 </w:t>
      </w:r>
      <w:r w:rsidRPr="0065663B">
        <w:rPr>
          <w:color w:val="000000" w:themeColor="text1"/>
          <w:sz w:val="26"/>
          <w:szCs w:val="26"/>
        </w:rPr>
        <w:t>Министерство природных ресурсов, экологии и технического надзора Кыргызской Республики</w:t>
      </w:r>
      <w:r w:rsidR="00442A59">
        <w:rPr>
          <w:color w:val="000000" w:themeColor="text1"/>
          <w:sz w:val="26"/>
          <w:szCs w:val="26"/>
        </w:rPr>
        <w:t xml:space="preserve"> – </w:t>
      </w:r>
      <w:r w:rsidR="00442A59" w:rsidRPr="00413C46">
        <w:rPr>
          <w:color w:val="000000" w:themeColor="text1"/>
          <w:sz w:val="26"/>
          <w:szCs w:val="26"/>
        </w:rPr>
        <w:t>позитивное;</w:t>
      </w:r>
    </w:p>
    <w:p w14:paraId="18518652" w14:textId="289FF53B" w:rsidR="00235681" w:rsidRPr="00413C46" w:rsidRDefault="0065663B" w:rsidP="0023568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 </w:t>
      </w:r>
      <w:r w:rsidR="00A806A1" w:rsidRPr="00A806A1">
        <w:rPr>
          <w:color w:val="000000" w:themeColor="text1"/>
          <w:sz w:val="26"/>
          <w:szCs w:val="26"/>
        </w:rPr>
        <w:t xml:space="preserve">Министерство </w:t>
      </w:r>
      <w:r w:rsidR="00A806A1">
        <w:rPr>
          <w:color w:val="000000" w:themeColor="text1"/>
          <w:sz w:val="26"/>
          <w:szCs w:val="26"/>
          <w:lang w:val="ky-KG"/>
        </w:rPr>
        <w:t>с</w:t>
      </w:r>
      <w:proofErr w:type="spellStart"/>
      <w:r w:rsidR="00A806A1" w:rsidRPr="00A806A1">
        <w:rPr>
          <w:color w:val="000000" w:themeColor="text1"/>
          <w:sz w:val="26"/>
          <w:szCs w:val="26"/>
        </w:rPr>
        <w:t>ельского</w:t>
      </w:r>
      <w:proofErr w:type="spellEnd"/>
      <w:r w:rsidR="00A806A1" w:rsidRPr="00A806A1">
        <w:rPr>
          <w:color w:val="000000" w:themeColor="text1"/>
          <w:sz w:val="26"/>
          <w:szCs w:val="26"/>
        </w:rPr>
        <w:t xml:space="preserve"> </w:t>
      </w:r>
      <w:r w:rsidR="00A806A1">
        <w:rPr>
          <w:color w:val="000000" w:themeColor="text1"/>
          <w:sz w:val="26"/>
          <w:szCs w:val="26"/>
          <w:lang w:val="ky-KG"/>
        </w:rPr>
        <w:t>х</w:t>
      </w:r>
      <w:proofErr w:type="spellStart"/>
      <w:r w:rsidR="00A806A1" w:rsidRPr="00A806A1">
        <w:rPr>
          <w:color w:val="000000" w:themeColor="text1"/>
          <w:sz w:val="26"/>
          <w:szCs w:val="26"/>
        </w:rPr>
        <w:t>озяйства</w:t>
      </w:r>
      <w:proofErr w:type="spellEnd"/>
      <w:r w:rsidR="00A806A1" w:rsidRPr="00A806A1">
        <w:rPr>
          <w:color w:val="000000" w:themeColor="text1"/>
          <w:sz w:val="26"/>
          <w:szCs w:val="26"/>
        </w:rPr>
        <w:t xml:space="preserve"> Кыргызской Республики</w:t>
      </w:r>
      <w:r w:rsidR="00235681" w:rsidRPr="00413C46">
        <w:rPr>
          <w:color w:val="000000" w:themeColor="text1"/>
          <w:sz w:val="26"/>
          <w:szCs w:val="26"/>
        </w:rPr>
        <w:t xml:space="preserve"> - позитивное;</w:t>
      </w:r>
    </w:p>
    <w:p w14:paraId="6C528E3B" w14:textId="0B88EA76" w:rsidR="00235681" w:rsidRDefault="0065663B" w:rsidP="0023568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 </w:t>
      </w:r>
      <w:r w:rsidR="00235681" w:rsidRPr="00413C46">
        <w:rPr>
          <w:color w:val="000000" w:themeColor="text1"/>
          <w:sz w:val="26"/>
          <w:szCs w:val="26"/>
        </w:rPr>
        <w:t xml:space="preserve">Министерство финансов Кыргызской Республики – </w:t>
      </w:r>
      <w:r w:rsidR="005868F8" w:rsidRPr="00413C46">
        <w:rPr>
          <w:color w:val="000000" w:themeColor="text1"/>
          <w:sz w:val="26"/>
          <w:szCs w:val="26"/>
        </w:rPr>
        <w:t>позитивное</w:t>
      </w:r>
      <w:r w:rsidR="00235681" w:rsidRPr="00413C46">
        <w:rPr>
          <w:color w:val="000000" w:themeColor="text1"/>
          <w:sz w:val="26"/>
          <w:szCs w:val="26"/>
        </w:rPr>
        <w:t>.</w:t>
      </w:r>
    </w:p>
    <w:p w14:paraId="7E69F2CD" w14:textId="1FB000B9" w:rsidR="0065663B" w:rsidRPr="00413C46" w:rsidRDefault="0065663B" w:rsidP="00235681">
      <w:pPr>
        <w:ind w:firstLine="709"/>
        <w:jc w:val="both"/>
        <w:rPr>
          <w:color w:val="000000" w:themeColor="text1"/>
          <w:sz w:val="26"/>
          <w:szCs w:val="26"/>
        </w:rPr>
      </w:pPr>
      <w:r w:rsidRPr="00744E15">
        <w:rPr>
          <w:sz w:val="26"/>
          <w:szCs w:val="26"/>
        </w:rPr>
        <w:t>Увеличение ставок платы за пользование объектами животного мира позволит гос</w:t>
      </w:r>
      <w:r>
        <w:rPr>
          <w:sz w:val="26"/>
          <w:szCs w:val="26"/>
        </w:rPr>
        <w:t xml:space="preserve">ударственным </w:t>
      </w:r>
      <w:r w:rsidRPr="00744E15">
        <w:rPr>
          <w:sz w:val="26"/>
          <w:szCs w:val="26"/>
        </w:rPr>
        <w:t>органам пополнить их бюджеты. Вместе с тем гос</w:t>
      </w:r>
      <w:r>
        <w:rPr>
          <w:sz w:val="26"/>
          <w:szCs w:val="26"/>
        </w:rPr>
        <w:t xml:space="preserve">ударственные </w:t>
      </w:r>
      <w:r w:rsidRPr="00744E15">
        <w:rPr>
          <w:sz w:val="26"/>
          <w:szCs w:val="26"/>
        </w:rPr>
        <w:t xml:space="preserve">органы озабочены тем, что суммы денежных средств, </w:t>
      </w:r>
      <w:r w:rsidRPr="00744E15">
        <w:rPr>
          <w:sz w:val="26"/>
          <w:szCs w:val="26"/>
        </w:rPr>
        <w:lastRenderedPageBreak/>
        <w:t>поступивших от взимания индексированной платы за пользование объектами животного мира, может оказаться недостаточно для реализации эффективных природоохранных мероприятий</w:t>
      </w:r>
      <w:r w:rsidR="00442A59">
        <w:rPr>
          <w:sz w:val="26"/>
          <w:szCs w:val="26"/>
        </w:rPr>
        <w:t>.</w:t>
      </w:r>
    </w:p>
    <w:p w14:paraId="3C3F618F" w14:textId="50FEFE7A" w:rsidR="00562B93" w:rsidRDefault="00003408" w:rsidP="00562B93">
      <w:pPr>
        <w:pStyle w:val="af8"/>
        <w:numPr>
          <w:ilvl w:val="0"/>
          <w:numId w:val="9"/>
        </w:numPr>
        <w:jc w:val="both"/>
        <w:rPr>
          <w:color w:val="000000" w:themeColor="text1"/>
          <w:sz w:val="26"/>
          <w:szCs w:val="26"/>
          <w:lang w:val="ky-KG"/>
        </w:rPr>
      </w:pPr>
      <w:r w:rsidRPr="00562B93">
        <w:rPr>
          <w:color w:val="000000" w:themeColor="text1"/>
          <w:sz w:val="26"/>
          <w:szCs w:val="26"/>
        </w:rPr>
        <w:t>с</w:t>
      </w:r>
      <w:r w:rsidR="00235681" w:rsidRPr="00562B93">
        <w:rPr>
          <w:color w:val="000000" w:themeColor="text1"/>
          <w:sz w:val="26"/>
          <w:szCs w:val="26"/>
        </w:rPr>
        <w:t>убъекты предпринимательства</w:t>
      </w:r>
      <w:r w:rsidR="00235681" w:rsidRPr="00562B93">
        <w:rPr>
          <w:color w:val="000000" w:themeColor="text1"/>
          <w:sz w:val="26"/>
          <w:szCs w:val="26"/>
          <w:lang w:val="ky-KG"/>
        </w:rPr>
        <w:t xml:space="preserve"> </w:t>
      </w:r>
      <w:r w:rsidR="00235681" w:rsidRPr="00562B93">
        <w:rPr>
          <w:color w:val="000000" w:themeColor="text1"/>
          <w:sz w:val="26"/>
          <w:szCs w:val="26"/>
        </w:rPr>
        <w:t xml:space="preserve">– </w:t>
      </w:r>
      <w:r w:rsidRPr="00562B93">
        <w:rPr>
          <w:color w:val="000000" w:themeColor="text1"/>
          <w:sz w:val="26"/>
          <w:szCs w:val="26"/>
        </w:rPr>
        <w:t>негативное</w:t>
      </w:r>
      <w:r w:rsidR="00235681" w:rsidRPr="00562B93">
        <w:rPr>
          <w:color w:val="000000" w:themeColor="text1"/>
          <w:sz w:val="26"/>
          <w:szCs w:val="26"/>
          <w:lang w:val="ky-KG"/>
        </w:rPr>
        <w:t>.</w:t>
      </w:r>
    </w:p>
    <w:p w14:paraId="61757E00" w14:textId="5FA454E3" w:rsidR="00562B93" w:rsidRPr="00562B93" w:rsidRDefault="00562B93" w:rsidP="00562B93">
      <w:pPr>
        <w:pStyle w:val="af8"/>
        <w:spacing w:after="0"/>
        <w:ind w:left="0" w:firstLine="567"/>
        <w:jc w:val="both"/>
        <w:rPr>
          <w:color w:val="000000" w:themeColor="text1"/>
          <w:sz w:val="26"/>
          <w:szCs w:val="26"/>
          <w:lang w:val="ky-KG"/>
        </w:rPr>
      </w:pPr>
      <w:r w:rsidRPr="00562B93">
        <w:rPr>
          <w:sz w:val="26"/>
          <w:szCs w:val="26"/>
        </w:rPr>
        <w:t xml:space="preserve">Увеличение ставок платы за пользование объектами животного мира не позволит </w:t>
      </w:r>
      <w:proofErr w:type="spellStart"/>
      <w:r w:rsidRPr="00562B93">
        <w:rPr>
          <w:sz w:val="26"/>
          <w:szCs w:val="26"/>
        </w:rPr>
        <w:t>охотпользователям</w:t>
      </w:r>
      <w:proofErr w:type="spellEnd"/>
      <w:r w:rsidRPr="00562B93">
        <w:rPr>
          <w:sz w:val="26"/>
          <w:szCs w:val="26"/>
        </w:rPr>
        <w:t xml:space="preserve"> пополнить их бюджеты. Вместе с тем </w:t>
      </w:r>
      <w:proofErr w:type="spellStart"/>
      <w:r w:rsidRPr="00562B93">
        <w:rPr>
          <w:sz w:val="26"/>
          <w:szCs w:val="26"/>
        </w:rPr>
        <w:t>охотпользователи</w:t>
      </w:r>
      <w:proofErr w:type="spellEnd"/>
      <w:r w:rsidRPr="00562B93">
        <w:rPr>
          <w:sz w:val="26"/>
          <w:szCs w:val="26"/>
        </w:rPr>
        <w:t xml:space="preserve"> озабочены тем, что суммы денежных средств, может оказаться недостаточно для реализации эффективных природоохранных мероприятий.</w:t>
      </w:r>
    </w:p>
    <w:p w14:paraId="5114BED4" w14:textId="77777777" w:rsidR="0065663B" w:rsidRDefault="00235681" w:rsidP="00235681">
      <w:pPr>
        <w:ind w:firstLine="709"/>
        <w:jc w:val="both"/>
        <w:rPr>
          <w:color w:val="000000" w:themeColor="text1"/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>3) население – позитивное</w:t>
      </w:r>
      <w:r w:rsidR="0065663B">
        <w:rPr>
          <w:color w:val="000000" w:themeColor="text1"/>
          <w:sz w:val="26"/>
          <w:szCs w:val="26"/>
        </w:rPr>
        <w:t>.</w:t>
      </w:r>
    </w:p>
    <w:p w14:paraId="222A1204" w14:textId="458C6C96" w:rsidR="00235681" w:rsidRPr="00A806A1" w:rsidRDefault="0065663B" w:rsidP="00235681">
      <w:pPr>
        <w:ind w:firstLine="709"/>
        <w:jc w:val="both"/>
        <w:rPr>
          <w:color w:val="000000" w:themeColor="text1"/>
          <w:sz w:val="26"/>
          <w:szCs w:val="26"/>
          <w:lang w:val="ky-KG"/>
        </w:rPr>
      </w:pPr>
      <w:r w:rsidRPr="00744E15">
        <w:rPr>
          <w:sz w:val="26"/>
          <w:szCs w:val="26"/>
        </w:rPr>
        <w:t>Принятие новых ставок платы за пользование объектами животного мира позволит государству с большей эффективность осуществлять функцию охраны окружающей среды</w:t>
      </w:r>
    </w:p>
    <w:p w14:paraId="3954BCE9" w14:textId="77777777" w:rsidR="0017613F" w:rsidRPr="00744E15" w:rsidRDefault="0017613F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14:paraId="01833772" w14:textId="29B478C1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b/>
          <w:bCs/>
          <w:sz w:val="26"/>
          <w:szCs w:val="26"/>
        </w:rPr>
        <w:t xml:space="preserve">8. Оценка затрат и выгод  </w:t>
      </w:r>
    </w:p>
    <w:p w14:paraId="2D49B4A6" w14:textId="65FA8184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b/>
          <w:bCs/>
          <w:sz w:val="26"/>
          <w:szCs w:val="26"/>
        </w:rPr>
        <w:t xml:space="preserve"> </w:t>
      </w:r>
      <w:r w:rsidRPr="00744E15">
        <w:rPr>
          <w:sz w:val="26"/>
          <w:szCs w:val="26"/>
        </w:rPr>
        <w:t>8.1. Оценка затрат и выгод субъектов предпринимательства</w:t>
      </w:r>
    </w:p>
    <w:p w14:paraId="637EA4A0" w14:textId="75BD92C2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затраты - не имеются</w:t>
      </w:r>
    </w:p>
    <w:p w14:paraId="689251D6" w14:textId="507CC839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выгоды- </w:t>
      </w:r>
      <w:r w:rsidR="00642A9A" w:rsidRPr="00744E15">
        <w:rPr>
          <w:sz w:val="26"/>
          <w:szCs w:val="26"/>
        </w:rPr>
        <w:t>не имеются</w:t>
      </w:r>
    </w:p>
    <w:p w14:paraId="59C7F51D" w14:textId="24C87E0D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 8.2. Оценка затрат и выгод государственного бюджета</w:t>
      </w:r>
    </w:p>
    <w:p w14:paraId="26B23C04" w14:textId="4D20089E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затраты - не имеются</w:t>
      </w:r>
    </w:p>
    <w:p w14:paraId="276C74AA" w14:textId="5916125D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выгоды- </w:t>
      </w:r>
      <w:r w:rsidR="008B1A6A">
        <w:rPr>
          <w:sz w:val="26"/>
          <w:szCs w:val="26"/>
        </w:rPr>
        <w:t xml:space="preserve">60 </w:t>
      </w:r>
      <w:r w:rsidRPr="00744E15">
        <w:rPr>
          <w:sz w:val="26"/>
          <w:szCs w:val="26"/>
        </w:rPr>
        <w:t>млн сомов</w:t>
      </w:r>
    </w:p>
    <w:p w14:paraId="6650DF30" w14:textId="5342B085" w:rsidR="0814A5FC" w:rsidRDefault="008B1A6A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8B1A6A">
        <w:rPr>
          <w:bCs/>
          <w:sz w:val="26"/>
          <w:szCs w:val="26"/>
        </w:rPr>
        <w:t>Увеличение ставок платы за специальное пользование объектами животного мира в Кыргызской Респуб</w:t>
      </w:r>
      <w:r>
        <w:rPr>
          <w:bCs/>
          <w:sz w:val="26"/>
          <w:szCs w:val="26"/>
        </w:rPr>
        <w:t>лике, в том числе занесенных в к</w:t>
      </w:r>
      <w:r w:rsidRPr="008B1A6A">
        <w:rPr>
          <w:bCs/>
          <w:sz w:val="26"/>
          <w:szCs w:val="26"/>
        </w:rPr>
        <w:t>расную книгу Кыргызской Республики, и входящих в перечень охотничьих и иных видов, официально добываемых и реализуемых на легальном рынке, произведено в размере от 1,5 и до 2 раз, это даст дополнительное поступление денежных средств в бюджет государства на более чем 60 000 000 сомов, по сравнению с действующими ставками платы за специальное пользование животным миром.</w:t>
      </w:r>
    </w:p>
    <w:p w14:paraId="407AC03F" w14:textId="1BE17CF5" w:rsidR="00705862" w:rsidRPr="00B44D23" w:rsidRDefault="00705862" w:rsidP="00296FF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14:paraId="6407292B" w14:textId="7CC4287E" w:rsidR="00B44D23" w:rsidRPr="00B44D23" w:rsidRDefault="00B44D23" w:rsidP="00F5732E">
      <w:pPr>
        <w:jc w:val="center"/>
        <w:rPr>
          <w:sz w:val="26"/>
          <w:szCs w:val="26"/>
        </w:rPr>
      </w:pPr>
      <w:r w:rsidRPr="00B44D23">
        <w:rPr>
          <w:b/>
          <w:sz w:val="26"/>
          <w:szCs w:val="26"/>
        </w:rPr>
        <w:t>Сведения по денежным поступлениям от охоты за период 2017 – 2022 гг.</w:t>
      </w:r>
    </w:p>
    <w:p w14:paraId="6356323A" w14:textId="2F74AC71" w:rsidR="00562B93" w:rsidRDefault="00562B93" w:rsidP="00705862">
      <w:pPr>
        <w:rPr>
          <w:szCs w:val="28"/>
        </w:rPr>
      </w:pPr>
    </w:p>
    <w:tbl>
      <w:tblPr>
        <w:tblpPr w:leftFromText="180" w:rightFromText="180" w:vertAnchor="page" w:horzAnchor="margin" w:tblpY="10636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56"/>
        <w:gridCol w:w="1002"/>
        <w:gridCol w:w="1002"/>
        <w:gridCol w:w="1003"/>
        <w:gridCol w:w="1002"/>
        <w:gridCol w:w="1002"/>
        <w:gridCol w:w="1432"/>
      </w:tblGrid>
      <w:tr w:rsidR="00562B93" w:rsidRPr="00705862" w14:paraId="6BCED918" w14:textId="77777777" w:rsidTr="00562B93">
        <w:trPr>
          <w:trHeight w:val="260"/>
        </w:trPr>
        <w:tc>
          <w:tcPr>
            <w:tcW w:w="716" w:type="dxa"/>
          </w:tcPr>
          <w:p w14:paraId="6669686C" w14:textId="77777777" w:rsidR="00562B93" w:rsidRPr="00562B93" w:rsidRDefault="00562B93" w:rsidP="00562B93">
            <w:pPr>
              <w:pStyle w:val="a5"/>
              <w:ind w:right="-62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№</w:t>
            </w:r>
          </w:p>
        </w:tc>
        <w:tc>
          <w:tcPr>
            <w:tcW w:w="1856" w:type="dxa"/>
          </w:tcPr>
          <w:p w14:paraId="74D7E992" w14:textId="77777777" w:rsidR="00562B93" w:rsidRPr="00562B93" w:rsidRDefault="00562B93" w:rsidP="00562B93">
            <w:pPr>
              <w:pStyle w:val="a5"/>
              <w:ind w:left="-121" w:right="-62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Виды диких</w:t>
            </w:r>
          </w:p>
          <w:p w14:paraId="1A288D4A" w14:textId="77777777" w:rsidR="00562B93" w:rsidRPr="00562B93" w:rsidRDefault="00562B93" w:rsidP="00562B93">
            <w:pPr>
              <w:pStyle w:val="a5"/>
              <w:ind w:left="-121" w:right="-103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животных</w:t>
            </w:r>
          </w:p>
        </w:tc>
        <w:tc>
          <w:tcPr>
            <w:tcW w:w="1002" w:type="dxa"/>
          </w:tcPr>
          <w:p w14:paraId="20C0FE1E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2017</w:t>
            </w:r>
          </w:p>
        </w:tc>
        <w:tc>
          <w:tcPr>
            <w:tcW w:w="1002" w:type="dxa"/>
          </w:tcPr>
          <w:p w14:paraId="26E17B26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2018</w:t>
            </w:r>
          </w:p>
        </w:tc>
        <w:tc>
          <w:tcPr>
            <w:tcW w:w="1003" w:type="dxa"/>
          </w:tcPr>
          <w:p w14:paraId="333E27C3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2019</w:t>
            </w:r>
          </w:p>
        </w:tc>
        <w:tc>
          <w:tcPr>
            <w:tcW w:w="1002" w:type="dxa"/>
          </w:tcPr>
          <w:p w14:paraId="72883E33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2020</w:t>
            </w:r>
          </w:p>
        </w:tc>
        <w:tc>
          <w:tcPr>
            <w:tcW w:w="1002" w:type="dxa"/>
          </w:tcPr>
          <w:p w14:paraId="6FC72CFA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2021</w:t>
            </w:r>
          </w:p>
        </w:tc>
        <w:tc>
          <w:tcPr>
            <w:tcW w:w="1432" w:type="dxa"/>
          </w:tcPr>
          <w:p w14:paraId="471555CD" w14:textId="77777777" w:rsidR="00562B93" w:rsidRPr="00562B93" w:rsidRDefault="00562B93" w:rsidP="00562B93">
            <w:pPr>
              <w:ind w:right="-19"/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2022</w:t>
            </w:r>
          </w:p>
          <w:p w14:paraId="1889715E" w14:textId="77777777" w:rsidR="00562B93" w:rsidRPr="00562B93" w:rsidRDefault="00562B93" w:rsidP="00562B93">
            <w:pPr>
              <w:ind w:right="-19"/>
              <w:jc w:val="center"/>
              <w:rPr>
                <w:b/>
                <w:sz w:val="26"/>
                <w:szCs w:val="26"/>
                <w:lang w:val="ky-KG"/>
              </w:rPr>
            </w:pPr>
          </w:p>
        </w:tc>
      </w:tr>
      <w:tr w:rsidR="00562B93" w:rsidRPr="00705862" w14:paraId="4990F443" w14:textId="77777777" w:rsidTr="00562B93">
        <w:trPr>
          <w:trHeight w:val="178"/>
        </w:trPr>
        <w:tc>
          <w:tcPr>
            <w:tcW w:w="716" w:type="dxa"/>
          </w:tcPr>
          <w:p w14:paraId="796B6587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1.</w:t>
            </w:r>
          </w:p>
        </w:tc>
        <w:tc>
          <w:tcPr>
            <w:tcW w:w="1856" w:type="dxa"/>
          </w:tcPr>
          <w:p w14:paraId="2822D6F8" w14:textId="77777777" w:rsidR="00562B93" w:rsidRPr="00562B93" w:rsidRDefault="00562B93" w:rsidP="00562B93">
            <w:pPr>
              <w:pStyle w:val="a5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b/>
                <w:sz w:val="26"/>
                <w:szCs w:val="26"/>
                <w:lang w:val="ky-KG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443" w:type="dxa"/>
            <w:gridSpan w:val="6"/>
          </w:tcPr>
          <w:p w14:paraId="5B9DA35C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b/>
                <w:sz w:val="26"/>
                <w:szCs w:val="26"/>
                <w:lang w:val="ky-KG"/>
              </w:rPr>
              <w:t>Иностранная охота (в млн. сом)</w:t>
            </w:r>
          </w:p>
        </w:tc>
      </w:tr>
      <w:tr w:rsidR="00562B93" w:rsidRPr="00705862" w14:paraId="41C18719" w14:textId="77777777" w:rsidTr="00562B93">
        <w:trPr>
          <w:trHeight w:val="153"/>
        </w:trPr>
        <w:tc>
          <w:tcPr>
            <w:tcW w:w="716" w:type="dxa"/>
          </w:tcPr>
          <w:p w14:paraId="58F78122" w14:textId="77777777" w:rsidR="00562B93" w:rsidRPr="00562B93" w:rsidRDefault="00562B93" w:rsidP="00562B93">
            <w:pPr>
              <w:pStyle w:val="a5"/>
              <w:ind w:right="-174"/>
              <w:rPr>
                <w:rStyle w:val="s1"/>
                <w:b w:val="0"/>
                <w:bCs w:val="0"/>
                <w:color w:val="auto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1.1. </w:t>
            </w:r>
          </w:p>
        </w:tc>
        <w:tc>
          <w:tcPr>
            <w:tcW w:w="1856" w:type="dxa"/>
          </w:tcPr>
          <w:p w14:paraId="2A21EA8B" w14:textId="77777777" w:rsidR="00562B93" w:rsidRPr="00562B93" w:rsidRDefault="00562B93" w:rsidP="00562B93">
            <w:pPr>
              <w:pStyle w:val="a5"/>
              <w:ind w:right="-174"/>
              <w:rPr>
                <w:rStyle w:val="s1"/>
                <w:b w:val="0"/>
                <w:bCs w:val="0"/>
                <w:color w:val="auto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Баран МП</w:t>
            </w:r>
          </w:p>
        </w:tc>
        <w:tc>
          <w:tcPr>
            <w:tcW w:w="1002" w:type="dxa"/>
          </w:tcPr>
          <w:p w14:paraId="722F8D44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35,55</w:t>
            </w:r>
          </w:p>
        </w:tc>
        <w:tc>
          <w:tcPr>
            <w:tcW w:w="1002" w:type="dxa"/>
          </w:tcPr>
          <w:p w14:paraId="254B6171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36</w:t>
            </w:r>
          </w:p>
        </w:tc>
        <w:tc>
          <w:tcPr>
            <w:tcW w:w="1003" w:type="dxa"/>
          </w:tcPr>
          <w:p w14:paraId="57E5E9B7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61,6</w:t>
            </w:r>
          </w:p>
        </w:tc>
        <w:tc>
          <w:tcPr>
            <w:tcW w:w="1002" w:type="dxa"/>
          </w:tcPr>
          <w:p w14:paraId="2A43FE21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17,5</w:t>
            </w:r>
          </w:p>
        </w:tc>
        <w:tc>
          <w:tcPr>
            <w:tcW w:w="1002" w:type="dxa"/>
          </w:tcPr>
          <w:p w14:paraId="0D78FA01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73,5</w:t>
            </w:r>
          </w:p>
        </w:tc>
        <w:tc>
          <w:tcPr>
            <w:tcW w:w="1432" w:type="dxa"/>
          </w:tcPr>
          <w:p w14:paraId="751BACCF" w14:textId="155340BE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98</w:t>
            </w:r>
            <w:r w:rsidR="00447C29">
              <w:rPr>
                <w:rStyle w:val="s1"/>
                <w:sz w:val="26"/>
                <w:szCs w:val="26"/>
                <w:lang w:val="ky-KG"/>
              </w:rPr>
              <w:t>,0</w:t>
            </w:r>
          </w:p>
        </w:tc>
      </w:tr>
      <w:tr w:rsidR="00562B93" w:rsidRPr="00705862" w14:paraId="5449F9A0" w14:textId="77777777" w:rsidTr="00562B93">
        <w:trPr>
          <w:trHeight w:val="156"/>
        </w:trPr>
        <w:tc>
          <w:tcPr>
            <w:tcW w:w="716" w:type="dxa"/>
          </w:tcPr>
          <w:p w14:paraId="38689456" w14:textId="77777777" w:rsidR="00562B93" w:rsidRPr="00562B93" w:rsidRDefault="00562B93" w:rsidP="00562B93">
            <w:pPr>
              <w:pStyle w:val="a5"/>
              <w:ind w:right="-174"/>
              <w:rPr>
                <w:rStyle w:val="s1"/>
                <w:b w:val="0"/>
                <w:bCs w:val="0"/>
                <w:color w:val="auto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1.2. </w:t>
            </w:r>
          </w:p>
        </w:tc>
        <w:tc>
          <w:tcPr>
            <w:tcW w:w="1856" w:type="dxa"/>
          </w:tcPr>
          <w:p w14:paraId="1F0F814F" w14:textId="77777777" w:rsidR="00562B93" w:rsidRPr="00562B93" w:rsidRDefault="00562B93" w:rsidP="00562B93">
            <w:pPr>
              <w:pStyle w:val="a5"/>
              <w:ind w:right="-174"/>
              <w:rPr>
                <w:rStyle w:val="s1"/>
                <w:b w:val="0"/>
                <w:bCs w:val="0"/>
                <w:color w:val="auto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Козерог</w:t>
            </w:r>
          </w:p>
        </w:tc>
        <w:tc>
          <w:tcPr>
            <w:tcW w:w="1002" w:type="dxa"/>
          </w:tcPr>
          <w:p w14:paraId="30E073EA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21,63</w:t>
            </w:r>
          </w:p>
        </w:tc>
        <w:tc>
          <w:tcPr>
            <w:tcW w:w="1002" w:type="dxa"/>
          </w:tcPr>
          <w:p w14:paraId="2DCBA509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22,26</w:t>
            </w:r>
          </w:p>
        </w:tc>
        <w:tc>
          <w:tcPr>
            <w:tcW w:w="1003" w:type="dxa"/>
          </w:tcPr>
          <w:p w14:paraId="7887199E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39,2</w:t>
            </w:r>
          </w:p>
        </w:tc>
        <w:tc>
          <w:tcPr>
            <w:tcW w:w="1002" w:type="dxa"/>
          </w:tcPr>
          <w:p w14:paraId="71EEA9F2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3,4</w:t>
            </w:r>
          </w:p>
        </w:tc>
        <w:tc>
          <w:tcPr>
            <w:tcW w:w="1002" w:type="dxa"/>
          </w:tcPr>
          <w:p w14:paraId="6BFAAA50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34</w:t>
            </w:r>
          </w:p>
        </w:tc>
        <w:tc>
          <w:tcPr>
            <w:tcW w:w="1432" w:type="dxa"/>
          </w:tcPr>
          <w:p w14:paraId="0A64B394" w14:textId="77777777" w:rsidR="00562B93" w:rsidRPr="00562B93" w:rsidRDefault="00562B93" w:rsidP="00562B9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47,5</w:t>
            </w:r>
          </w:p>
        </w:tc>
      </w:tr>
      <w:tr w:rsidR="00562B93" w:rsidRPr="00705862" w14:paraId="5F889A40" w14:textId="77777777" w:rsidTr="00562B93">
        <w:trPr>
          <w:trHeight w:val="37"/>
        </w:trPr>
        <w:tc>
          <w:tcPr>
            <w:tcW w:w="716" w:type="dxa"/>
          </w:tcPr>
          <w:p w14:paraId="34FA4631" w14:textId="77777777" w:rsidR="00562B93" w:rsidRPr="00562B93" w:rsidRDefault="00562B93" w:rsidP="00562B93">
            <w:pPr>
              <w:pStyle w:val="a5"/>
              <w:ind w:right="-174"/>
              <w:rPr>
                <w:rStyle w:val="s1"/>
                <w:b w:val="0"/>
                <w:bCs w:val="0"/>
                <w:color w:val="auto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1.3. </w:t>
            </w:r>
          </w:p>
        </w:tc>
        <w:tc>
          <w:tcPr>
            <w:tcW w:w="1856" w:type="dxa"/>
          </w:tcPr>
          <w:p w14:paraId="0063A231" w14:textId="77777777" w:rsidR="00562B93" w:rsidRPr="00562B93" w:rsidRDefault="00562B93" w:rsidP="00562B93">
            <w:pPr>
              <w:pStyle w:val="a5"/>
              <w:ind w:right="-174"/>
              <w:rPr>
                <w:rStyle w:val="s1"/>
                <w:b w:val="0"/>
                <w:bCs w:val="0"/>
                <w:color w:val="auto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Косуля</w:t>
            </w:r>
          </w:p>
        </w:tc>
        <w:tc>
          <w:tcPr>
            <w:tcW w:w="1002" w:type="dxa"/>
          </w:tcPr>
          <w:p w14:paraId="0951E3DB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0,06</w:t>
            </w:r>
          </w:p>
        </w:tc>
        <w:tc>
          <w:tcPr>
            <w:tcW w:w="1002" w:type="dxa"/>
          </w:tcPr>
          <w:p w14:paraId="259F08ED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0,03</w:t>
            </w:r>
          </w:p>
        </w:tc>
        <w:tc>
          <w:tcPr>
            <w:tcW w:w="1003" w:type="dxa"/>
          </w:tcPr>
          <w:p w14:paraId="61262F13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0,18</w:t>
            </w:r>
          </w:p>
        </w:tc>
        <w:tc>
          <w:tcPr>
            <w:tcW w:w="1002" w:type="dxa"/>
          </w:tcPr>
          <w:p w14:paraId="10E8C555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b w:val="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0</w:t>
            </w:r>
          </w:p>
        </w:tc>
        <w:tc>
          <w:tcPr>
            <w:tcW w:w="1002" w:type="dxa"/>
          </w:tcPr>
          <w:p w14:paraId="4CE70C5E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0,09</w:t>
            </w:r>
          </w:p>
        </w:tc>
        <w:tc>
          <w:tcPr>
            <w:tcW w:w="1432" w:type="dxa"/>
          </w:tcPr>
          <w:p w14:paraId="56D25EB8" w14:textId="77777777" w:rsidR="00562B93" w:rsidRPr="00562B93" w:rsidRDefault="00562B93" w:rsidP="00562B9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0,24</w:t>
            </w:r>
          </w:p>
        </w:tc>
      </w:tr>
      <w:tr w:rsidR="00562B93" w:rsidRPr="00705862" w14:paraId="0B305611" w14:textId="77777777" w:rsidTr="00562B93">
        <w:trPr>
          <w:trHeight w:val="150"/>
        </w:trPr>
        <w:tc>
          <w:tcPr>
            <w:tcW w:w="2572" w:type="dxa"/>
            <w:gridSpan w:val="2"/>
          </w:tcPr>
          <w:p w14:paraId="16926830" w14:textId="77777777" w:rsidR="00562B93" w:rsidRPr="00562B93" w:rsidRDefault="00562B93" w:rsidP="00562B93">
            <w:pPr>
              <w:pStyle w:val="a5"/>
              <w:ind w:right="-174"/>
              <w:rPr>
                <w:rFonts w:ascii="Times New Roman" w:hAnsi="Times New Roman"/>
                <w:b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b/>
                <w:sz w:val="26"/>
                <w:szCs w:val="26"/>
                <w:lang w:val="ky-KG"/>
              </w:rPr>
              <w:t>Всего за сезон охоты</w:t>
            </w:r>
          </w:p>
        </w:tc>
        <w:tc>
          <w:tcPr>
            <w:tcW w:w="1002" w:type="dxa"/>
          </w:tcPr>
          <w:p w14:paraId="09B3B23D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57,24</w:t>
            </w:r>
          </w:p>
        </w:tc>
        <w:tc>
          <w:tcPr>
            <w:tcW w:w="1002" w:type="dxa"/>
          </w:tcPr>
          <w:p w14:paraId="4DC9757F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58,29</w:t>
            </w:r>
          </w:p>
        </w:tc>
        <w:tc>
          <w:tcPr>
            <w:tcW w:w="1003" w:type="dxa"/>
          </w:tcPr>
          <w:p w14:paraId="44AD70D6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100,98</w:t>
            </w:r>
          </w:p>
        </w:tc>
        <w:tc>
          <w:tcPr>
            <w:tcW w:w="1002" w:type="dxa"/>
          </w:tcPr>
          <w:p w14:paraId="4CCEAA91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20,9</w:t>
            </w:r>
          </w:p>
        </w:tc>
        <w:tc>
          <w:tcPr>
            <w:tcW w:w="1002" w:type="dxa"/>
          </w:tcPr>
          <w:p w14:paraId="2F725AF0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b/>
                <w:sz w:val="26"/>
                <w:szCs w:val="26"/>
              </w:rPr>
              <w:t>107,7</w:t>
            </w:r>
          </w:p>
        </w:tc>
        <w:tc>
          <w:tcPr>
            <w:tcW w:w="1432" w:type="dxa"/>
          </w:tcPr>
          <w:p w14:paraId="51176FFE" w14:textId="77777777" w:rsidR="00562B93" w:rsidRPr="00562B93" w:rsidRDefault="00562B93" w:rsidP="00562B93">
            <w:pPr>
              <w:pStyle w:val="a5"/>
              <w:jc w:val="center"/>
              <w:rPr>
                <w:rStyle w:val="s1"/>
                <w:sz w:val="26"/>
                <w:szCs w:val="26"/>
              </w:rPr>
            </w:pPr>
            <w:r w:rsidRPr="00562B93">
              <w:rPr>
                <w:rStyle w:val="s1"/>
                <w:sz w:val="26"/>
                <w:szCs w:val="26"/>
              </w:rPr>
              <w:t>146,2</w:t>
            </w:r>
          </w:p>
        </w:tc>
      </w:tr>
      <w:tr w:rsidR="00562B93" w:rsidRPr="00705862" w14:paraId="34A50440" w14:textId="77777777" w:rsidTr="00562B93">
        <w:trPr>
          <w:trHeight w:val="173"/>
        </w:trPr>
        <w:tc>
          <w:tcPr>
            <w:tcW w:w="716" w:type="dxa"/>
          </w:tcPr>
          <w:p w14:paraId="58628824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2.</w:t>
            </w:r>
          </w:p>
        </w:tc>
        <w:tc>
          <w:tcPr>
            <w:tcW w:w="1856" w:type="dxa"/>
          </w:tcPr>
          <w:p w14:paraId="570DAF3C" w14:textId="77777777" w:rsidR="00562B93" w:rsidRPr="00562B93" w:rsidRDefault="00562B93" w:rsidP="00562B93">
            <w:pPr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6443" w:type="dxa"/>
            <w:gridSpan w:val="6"/>
          </w:tcPr>
          <w:p w14:paraId="430868B0" w14:textId="77777777" w:rsidR="00562B93" w:rsidRPr="00562B93" w:rsidRDefault="00562B93" w:rsidP="00562B9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b/>
                <w:sz w:val="26"/>
                <w:szCs w:val="26"/>
                <w:lang w:val="ky-KG"/>
              </w:rPr>
              <w:t>Спортивно-любительская охота (в тыс. сом)</w:t>
            </w:r>
          </w:p>
        </w:tc>
      </w:tr>
      <w:tr w:rsidR="00562B93" w:rsidRPr="00705862" w14:paraId="01E7D0F6" w14:textId="77777777" w:rsidTr="00562B93">
        <w:trPr>
          <w:trHeight w:val="179"/>
        </w:trPr>
        <w:tc>
          <w:tcPr>
            <w:tcW w:w="716" w:type="dxa"/>
          </w:tcPr>
          <w:p w14:paraId="39A0DCB3" w14:textId="77777777" w:rsidR="00562B93" w:rsidRPr="00562B93" w:rsidRDefault="00562B93" w:rsidP="00562B93">
            <w:pPr>
              <w:pStyle w:val="a5"/>
              <w:ind w:right="-174"/>
              <w:rPr>
                <w:rFonts w:ascii="Times New Roman" w:hAnsi="Times New Roman"/>
                <w:bCs/>
                <w:color w:val="00000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 xml:space="preserve">2.1. </w:t>
            </w:r>
          </w:p>
        </w:tc>
        <w:tc>
          <w:tcPr>
            <w:tcW w:w="1856" w:type="dxa"/>
          </w:tcPr>
          <w:p w14:paraId="6B3F8382" w14:textId="77777777" w:rsidR="00562B93" w:rsidRPr="00562B93" w:rsidRDefault="00562B93" w:rsidP="00562B93">
            <w:pPr>
              <w:pStyle w:val="a5"/>
              <w:ind w:right="-174"/>
              <w:rPr>
                <w:rFonts w:ascii="Times New Roman" w:hAnsi="Times New Roman"/>
                <w:bCs/>
                <w:color w:val="000000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Козерог</w:t>
            </w:r>
          </w:p>
        </w:tc>
        <w:tc>
          <w:tcPr>
            <w:tcW w:w="1002" w:type="dxa"/>
          </w:tcPr>
          <w:p w14:paraId="7EA5132D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880,0</w:t>
            </w:r>
          </w:p>
        </w:tc>
        <w:tc>
          <w:tcPr>
            <w:tcW w:w="1002" w:type="dxa"/>
          </w:tcPr>
          <w:p w14:paraId="1DDD966B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1120,0</w:t>
            </w:r>
          </w:p>
        </w:tc>
        <w:tc>
          <w:tcPr>
            <w:tcW w:w="1003" w:type="dxa"/>
          </w:tcPr>
          <w:p w14:paraId="58E03E18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1330,0</w:t>
            </w:r>
          </w:p>
        </w:tc>
        <w:tc>
          <w:tcPr>
            <w:tcW w:w="1002" w:type="dxa"/>
          </w:tcPr>
          <w:p w14:paraId="2DBAF38A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690,0</w:t>
            </w:r>
          </w:p>
        </w:tc>
        <w:tc>
          <w:tcPr>
            <w:tcW w:w="1002" w:type="dxa"/>
          </w:tcPr>
          <w:p w14:paraId="781DC048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1230,0</w:t>
            </w:r>
          </w:p>
        </w:tc>
        <w:tc>
          <w:tcPr>
            <w:tcW w:w="1432" w:type="dxa"/>
          </w:tcPr>
          <w:p w14:paraId="2866917B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2210,0</w:t>
            </w:r>
          </w:p>
        </w:tc>
      </w:tr>
      <w:tr w:rsidR="00562B93" w:rsidRPr="00705862" w14:paraId="2993FD22" w14:textId="77777777" w:rsidTr="00562B93">
        <w:trPr>
          <w:trHeight w:val="156"/>
        </w:trPr>
        <w:tc>
          <w:tcPr>
            <w:tcW w:w="716" w:type="dxa"/>
          </w:tcPr>
          <w:p w14:paraId="35482677" w14:textId="77777777" w:rsidR="00562B93" w:rsidRPr="00562B93" w:rsidRDefault="00562B93" w:rsidP="00562B93">
            <w:pPr>
              <w:pStyle w:val="a5"/>
              <w:ind w:right="-174"/>
              <w:rPr>
                <w:rFonts w:ascii="Times New Roman" w:hAnsi="Times New Roman"/>
                <w:bCs/>
                <w:color w:val="00000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 xml:space="preserve">2.2. </w:t>
            </w:r>
          </w:p>
        </w:tc>
        <w:tc>
          <w:tcPr>
            <w:tcW w:w="1856" w:type="dxa"/>
          </w:tcPr>
          <w:p w14:paraId="2BF86672" w14:textId="77777777" w:rsidR="00562B93" w:rsidRPr="00562B93" w:rsidRDefault="00562B93" w:rsidP="00562B93">
            <w:pPr>
              <w:pStyle w:val="a5"/>
              <w:ind w:right="-174"/>
              <w:rPr>
                <w:rFonts w:ascii="Times New Roman" w:hAnsi="Times New Roman"/>
                <w:bCs/>
                <w:color w:val="000000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Косуля</w:t>
            </w:r>
          </w:p>
        </w:tc>
        <w:tc>
          <w:tcPr>
            <w:tcW w:w="1002" w:type="dxa"/>
          </w:tcPr>
          <w:p w14:paraId="737EEB44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168,0</w:t>
            </w:r>
          </w:p>
        </w:tc>
        <w:tc>
          <w:tcPr>
            <w:tcW w:w="1002" w:type="dxa"/>
          </w:tcPr>
          <w:p w14:paraId="67149752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280,0</w:t>
            </w:r>
          </w:p>
        </w:tc>
        <w:tc>
          <w:tcPr>
            <w:tcW w:w="1003" w:type="dxa"/>
          </w:tcPr>
          <w:p w14:paraId="1BFE1C4D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300,0</w:t>
            </w:r>
          </w:p>
        </w:tc>
        <w:tc>
          <w:tcPr>
            <w:tcW w:w="1002" w:type="dxa"/>
          </w:tcPr>
          <w:p w14:paraId="7E9084F2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104,0</w:t>
            </w:r>
          </w:p>
        </w:tc>
        <w:tc>
          <w:tcPr>
            <w:tcW w:w="1002" w:type="dxa"/>
          </w:tcPr>
          <w:p w14:paraId="094922FE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210,0</w:t>
            </w:r>
          </w:p>
        </w:tc>
        <w:tc>
          <w:tcPr>
            <w:tcW w:w="1432" w:type="dxa"/>
          </w:tcPr>
          <w:p w14:paraId="55D00D1D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480,0</w:t>
            </w:r>
          </w:p>
        </w:tc>
      </w:tr>
      <w:tr w:rsidR="00562B93" w:rsidRPr="00705862" w14:paraId="06B58F3A" w14:textId="77777777" w:rsidTr="00562B93">
        <w:trPr>
          <w:trHeight w:val="140"/>
        </w:trPr>
        <w:tc>
          <w:tcPr>
            <w:tcW w:w="716" w:type="dxa"/>
          </w:tcPr>
          <w:p w14:paraId="2D62D4E6" w14:textId="77777777" w:rsidR="00562B93" w:rsidRPr="00562B93" w:rsidRDefault="00562B93" w:rsidP="00562B93">
            <w:pPr>
              <w:pStyle w:val="a5"/>
              <w:ind w:right="-174"/>
              <w:rPr>
                <w:rFonts w:ascii="Times New Roman" w:hAnsi="Times New Roman"/>
                <w:bCs/>
                <w:color w:val="000000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 xml:space="preserve">2.3. </w:t>
            </w:r>
          </w:p>
        </w:tc>
        <w:tc>
          <w:tcPr>
            <w:tcW w:w="1856" w:type="dxa"/>
          </w:tcPr>
          <w:p w14:paraId="438E4356" w14:textId="77777777" w:rsidR="00562B93" w:rsidRPr="00562B93" w:rsidRDefault="00562B93" w:rsidP="00562B93">
            <w:pPr>
              <w:pStyle w:val="a5"/>
              <w:ind w:right="-174"/>
              <w:rPr>
                <w:rFonts w:ascii="Times New Roman" w:hAnsi="Times New Roman"/>
                <w:bCs/>
                <w:color w:val="000000"/>
                <w:sz w:val="26"/>
                <w:szCs w:val="26"/>
                <w:lang w:val="ky-KG"/>
              </w:rPr>
            </w:pPr>
            <w:r w:rsidRPr="00562B93">
              <w:rPr>
                <w:rFonts w:ascii="Times New Roman" w:hAnsi="Times New Roman"/>
                <w:sz w:val="26"/>
                <w:szCs w:val="26"/>
                <w:lang w:val="ky-KG"/>
              </w:rPr>
              <w:t>Кабан</w:t>
            </w:r>
          </w:p>
        </w:tc>
        <w:tc>
          <w:tcPr>
            <w:tcW w:w="1002" w:type="dxa"/>
          </w:tcPr>
          <w:p w14:paraId="43BA1488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84,0</w:t>
            </w:r>
          </w:p>
        </w:tc>
        <w:tc>
          <w:tcPr>
            <w:tcW w:w="1002" w:type="dxa"/>
          </w:tcPr>
          <w:p w14:paraId="54B27A86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182,0</w:t>
            </w:r>
          </w:p>
        </w:tc>
        <w:tc>
          <w:tcPr>
            <w:tcW w:w="1003" w:type="dxa"/>
          </w:tcPr>
          <w:p w14:paraId="5E134DB4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330,0</w:t>
            </w:r>
          </w:p>
        </w:tc>
        <w:tc>
          <w:tcPr>
            <w:tcW w:w="1002" w:type="dxa"/>
          </w:tcPr>
          <w:p w14:paraId="2598E93B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84,0</w:t>
            </w:r>
          </w:p>
        </w:tc>
        <w:tc>
          <w:tcPr>
            <w:tcW w:w="1002" w:type="dxa"/>
          </w:tcPr>
          <w:p w14:paraId="7638330E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90,0</w:t>
            </w:r>
          </w:p>
        </w:tc>
        <w:tc>
          <w:tcPr>
            <w:tcW w:w="1432" w:type="dxa"/>
          </w:tcPr>
          <w:p w14:paraId="650B89E2" w14:textId="77777777" w:rsidR="00562B93" w:rsidRPr="00562B93" w:rsidRDefault="00562B93" w:rsidP="00562B93">
            <w:pPr>
              <w:jc w:val="center"/>
              <w:rPr>
                <w:sz w:val="26"/>
                <w:szCs w:val="26"/>
                <w:lang w:val="ky-KG"/>
              </w:rPr>
            </w:pPr>
            <w:r w:rsidRPr="00562B93">
              <w:rPr>
                <w:sz w:val="26"/>
                <w:szCs w:val="26"/>
                <w:lang w:val="ky-KG"/>
              </w:rPr>
              <w:t>280,0</w:t>
            </w:r>
          </w:p>
        </w:tc>
      </w:tr>
      <w:tr w:rsidR="00562B93" w:rsidRPr="00705862" w14:paraId="6753F991" w14:textId="77777777" w:rsidTr="00562B93">
        <w:trPr>
          <w:trHeight w:val="140"/>
        </w:trPr>
        <w:tc>
          <w:tcPr>
            <w:tcW w:w="2572" w:type="dxa"/>
            <w:gridSpan w:val="2"/>
          </w:tcPr>
          <w:p w14:paraId="7E445BAA" w14:textId="77777777" w:rsidR="00562B93" w:rsidRPr="00562B93" w:rsidRDefault="00562B93" w:rsidP="00562B93">
            <w:pPr>
              <w:pStyle w:val="a5"/>
              <w:ind w:right="-174"/>
              <w:rPr>
                <w:rStyle w:val="s1"/>
                <w:sz w:val="26"/>
                <w:szCs w:val="26"/>
                <w:lang w:val="ky-KG"/>
              </w:rPr>
            </w:pPr>
            <w:r w:rsidRPr="00562B93">
              <w:rPr>
                <w:rStyle w:val="s1"/>
                <w:sz w:val="26"/>
                <w:szCs w:val="26"/>
                <w:lang w:val="ky-KG"/>
              </w:rPr>
              <w:t>Всего за сезон охоты</w:t>
            </w:r>
          </w:p>
        </w:tc>
        <w:tc>
          <w:tcPr>
            <w:tcW w:w="1002" w:type="dxa"/>
          </w:tcPr>
          <w:p w14:paraId="1F7D806C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1132,0</w:t>
            </w:r>
          </w:p>
        </w:tc>
        <w:tc>
          <w:tcPr>
            <w:tcW w:w="1002" w:type="dxa"/>
          </w:tcPr>
          <w:p w14:paraId="2CB465DC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1582,0</w:t>
            </w:r>
          </w:p>
        </w:tc>
        <w:tc>
          <w:tcPr>
            <w:tcW w:w="1003" w:type="dxa"/>
          </w:tcPr>
          <w:p w14:paraId="1FB46C5C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1960,0</w:t>
            </w:r>
          </w:p>
        </w:tc>
        <w:tc>
          <w:tcPr>
            <w:tcW w:w="1002" w:type="dxa"/>
          </w:tcPr>
          <w:p w14:paraId="67ADCB2E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878,0</w:t>
            </w:r>
          </w:p>
        </w:tc>
        <w:tc>
          <w:tcPr>
            <w:tcW w:w="1002" w:type="dxa"/>
          </w:tcPr>
          <w:p w14:paraId="115881AD" w14:textId="77777777" w:rsidR="00562B93" w:rsidRPr="00562B93" w:rsidRDefault="00562B93" w:rsidP="00562B93">
            <w:pPr>
              <w:jc w:val="center"/>
              <w:rPr>
                <w:b/>
                <w:sz w:val="26"/>
                <w:szCs w:val="26"/>
                <w:lang w:val="ky-KG"/>
              </w:rPr>
            </w:pPr>
            <w:r w:rsidRPr="00562B93">
              <w:rPr>
                <w:b/>
                <w:sz w:val="26"/>
                <w:szCs w:val="26"/>
                <w:lang w:val="ky-KG"/>
              </w:rPr>
              <w:t>7072,7</w:t>
            </w:r>
          </w:p>
        </w:tc>
        <w:tc>
          <w:tcPr>
            <w:tcW w:w="1432" w:type="dxa"/>
          </w:tcPr>
          <w:p w14:paraId="0B7374C9" w14:textId="5520FC5C" w:rsidR="00562B93" w:rsidRPr="00562B93" w:rsidRDefault="008F4526" w:rsidP="008F4526">
            <w:pPr>
              <w:jc w:val="center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9571</w:t>
            </w:r>
            <w:r w:rsidR="00562B93" w:rsidRPr="00562B93">
              <w:rPr>
                <w:b/>
                <w:sz w:val="26"/>
                <w:szCs w:val="26"/>
                <w:lang w:val="ky-KG"/>
              </w:rPr>
              <w:t>,</w:t>
            </w:r>
            <w:r>
              <w:rPr>
                <w:b/>
                <w:sz w:val="26"/>
                <w:szCs w:val="26"/>
                <w:lang w:val="ky-KG"/>
              </w:rPr>
              <w:t>0</w:t>
            </w:r>
          </w:p>
        </w:tc>
      </w:tr>
    </w:tbl>
    <w:p w14:paraId="2A08366E" w14:textId="660F2D49" w:rsidR="00562B93" w:rsidRDefault="00562B93" w:rsidP="00705862">
      <w:pPr>
        <w:rPr>
          <w:szCs w:val="28"/>
        </w:rPr>
      </w:pPr>
    </w:p>
    <w:p w14:paraId="6F49260E" w14:textId="741FB539" w:rsidR="00562B93" w:rsidRDefault="00562B93" w:rsidP="00705862">
      <w:pPr>
        <w:rPr>
          <w:szCs w:val="28"/>
        </w:rPr>
      </w:pPr>
    </w:p>
    <w:p w14:paraId="7F7835BA" w14:textId="77777777" w:rsidR="00562B93" w:rsidRDefault="00562B93" w:rsidP="00705862">
      <w:pPr>
        <w:rPr>
          <w:szCs w:val="28"/>
        </w:rPr>
      </w:pPr>
    </w:p>
    <w:p w14:paraId="690BD8A0" w14:textId="77777777" w:rsidR="00562B93" w:rsidRDefault="00562B93" w:rsidP="00705862">
      <w:pPr>
        <w:rPr>
          <w:szCs w:val="28"/>
        </w:rPr>
      </w:pPr>
    </w:p>
    <w:p w14:paraId="3AACE219" w14:textId="57901F0B" w:rsidR="0017613F" w:rsidRDefault="0814A5FC" w:rsidP="008B1A6A">
      <w:pPr>
        <w:pStyle w:val="3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bookmarkStart w:id="16" w:name="_Toc426710591"/>
      <w:r w:rsidRPr="00744E15">
        <w:rPr>
          <w:sz w:val="26"/>
          <w:szCs w:val="26"/>
        </w:rPr>
        <w:lastRenderedPageBreak/>
        <w:t>Оценка реализационных рисков.</w:t>
      </w:r>
      <w:bookmarkEnd w:id="16"/>
    </w:p>
    <w:p w14:paraId="37C88C4F" w14:textId="6AA9BE2A" w:rsidR="008B1A6A" w:rsidRDefault="002775BE" w:rsidP="008B1A6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="008B1A6A" w:rsidRPr="008B1A6A">
        <w:rPr>
          <w:color w:val="000000" w:themeColor="text1"/>
          <w:sz w:val="26"/>
          <w:szCs w:val="26"/>
        </w:rPr>
        <w:t xml:space="preserve">При реализации </w:t>
      </w:r>
      <w:r w:rsidR="008B1A6A">
        <w:rPr>
          <w:color w:val="000000" w:themeColor="text1"/>
          <w:sz w:val="26"/>
          <w:szCs w:val="26"/>
        </w:rPr>
        <w:t xml:space="preserve">проекта постановления </w:t>
      </w:r>
      <w:r w:rsidR="008B1A6A" w:rsidRPr="008B1A6A">
        <w:rPr>
          <w:color w:val="000000" w:themeColor="text1"/>
          <w:sz w:val="26"/>
          <w:szCs w:val="26"/>
        </w:rPr>
        <w:t xml:space="preserve">после их принятия могут поступить возражения и возникнуть недовольства со стороны субъектов предпринимательства, осуществляющих </w:t>
      </w:r>
      <w:proofErr w:type="spellStart"/>
      <w:r w:rsidRPr="00744E15">
        <w:rPr>
          <w:sz w:val="26"/>
          <w:szCs w:val="26"/>
          <w:shd w:val="clear" w:color="auto" w:fill="FFFFFF"/>
        </w:rPr>
        <w:t>охотнической</w:t>
      </w:r>
      <w:proofErr w:type="spellEnd"/>
      <w:r w:rsidRPr="00744E15">
        <w:rPr>
          <w:sz w:val="26"/>
          <w:szCs w:val="26"/>
          <w:shd w:val="clear" w:color="auto" w:fill="FFFFFF"/>
        </w:rPr>
        <w:t xml:space="preserve"> и хозяйственной деятельности</w:t>
      </w:r>
      <w:r w:rsidRPr="008B1A6A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на </w:t>
      </w:r>
      <w:r w:rsidR="008B1A6A" w:rsidRPr="008B1A6A">
        <w:rPr>
          <w:bCs/>
          <w:color w:val="000000" w:themeColor="text1"/>
          <w:sz w:val="26"/>
          <w:szCs w:val="26"/>
        </w:rPr>
        <w:t>территории</w:t>
      </w:r>
      <w:r w:rsidRPr="002775BE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К</w:t>
      </w:r>
      <w:r w:rsidRPr="008B1A6A">
        <w:rPr>
          <w:bCs/>
          <w:color w:val="000000" w:themeColor="text1"/>
          <w:sz w:val="26"/>
          <w:szCs w:val="26"/>
        </w:rPr>
        <w:t>ыргызской Республики.</w:t>
      </w:r>
      <w:r w:rsidR="008B1A6A" w:rsidRPr="008B1A6A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(</w:t>
      </w:r>
      <w:proofErr w:type="spellStart"/>
      <w:r w:rsidR="008F4526">
        <w:rPr>
          <w:bCs/>
          <w:color w:val="000000" w:themeColor="text1"/>
          <w:sz w:val="26"/>
          <w:szCs w:val="26"/>
        </w:rPr>
        <w:t>охотпользователей</w:t>
      </w:r>
      <w:proofErr w:type="spellEnd"/>
      <w:r w:rsidR="008F4526">
        <w:rPr>
          <w:bCs/>
          <w:color w:val="000000" w:themeColor="text1"/>
          <w:sz w:val="26"/>
          <w:szCs w:val="26"/>
        </w:rPr>
        <w:t xml:space="preserve">, </w:t>
      </w:r>
      <w:r>
        <w:rPr>
          <w:bCs/>
          <w:color w:val="000000" w:themeColor="text1"/>
          <w:sz w:val="26"/>
          <w:szCs w:val="26"/>
        </w:rPr>
        <w:t>гид-эколог, гид-экскурсовод, туроператоры и т.д.).</w:t>
      </w:r>
    </w:p>
    <w:p w14:paraId="347D9572" w14:textId="535CB464" w:rsidR="008B1A6A" w:rsidRDefault="008B1A6A" w:rsidP="008B1A6A">
      <w:pPr>
        <w:ind w:firstLine="709"/>
        <w:jc w:val="both"/>
        <w:rPr>
          <w:color w:val="000000" w:themeColor="text1"/>
          <w:sz w:val="26"/>
          <w:szCs w:val="26"/>
        </w:rPr>
      </w:pPr>
      <w:r w:rsidRPr="008B1A6A">
        <w:rPr>
          <w:color w:val="000000" w:themeColor="text1"/>
          <w:sz w:val="26"/>
          <w:szCs w:val="26"/>
        </w:rPr>
        <w:t>В целях снижения риска предлагается проведение разъяснительных работ и рабочих встреч с бизнес сообществом, для обозначения основных целей предлагаемого регулирования.</w:t>
      </w:r>
    </w:p>
    <w:p w14:paraId="16B95F0C" w14:textId="4CC42D5E" w:rsidR="002775BE" w:rsidRPr="002775BE" w:rsidRDefault="002775BE" w:rsidP="002775B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2775BE">
        <w:rPr>
          <w:color w:val="000000" w:themeColor="text1"/>
          <w:sz w:val="26"/>
          <w:szCs w:val="26"/>
        </w:rPr>
        <w:t xml:space="preserve">Вероятен рост браконьерства в результате того, что некоторые </w:t>
      </w:r>
      <w:proofErr w:type="spellStart"/>
      <w:r w:rsidRPr="002775BE">
        <w:rPr>
          <w:color w:val="000000" w:themeColor="text1"/>
          <w:sz w:val="26"/>
          <w:szCs w:val="26"/>
        </w:rPr>
        <w:t>природопользователи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2775BE">
        <w:rPr>
          <w:color w:val="000000" w:themeColor="text1"/>
          <w:sz w:val="26"/>
          <w:szCs w:val="26"/>
        </w:rPr>
        <w:t>окажутся не в силах оплачивать предложенные ставки платы за пользование объектами</w:t>
      </w:r>
      <w:r>
        <w:rPr>
          <w:color w:val="000000" w:themeColor="text1"/>
          <w:sz w:val="26"/>
          <w:szCs w:val="26"/>
        </w:rPr>
        <w:t xml:space="preserve"> </w:t>
      </w:r>
      <w:r w:rsidRPr="002775BE">
        <w:rPr>
          <w:color w:val="000000" w:themeColor="text1"/>
          <w:sz w:val="26"/>
          <w:szCs w:val="26"/>
        </w:rPr>
        <w:t>животного мира. Этот риск увеличивается в отношении охотников на копытных</w:t>
      </w:r>
      <w:r>
        <w:rPr>
          <w:color w:val="000000" w:themeColor="text1"/>
          <w:sz w:val="26"/>
          <w:szCs w:val="26"/>
        </w:rPr>
        <w:t xml:space="preserve"> </w:t>
      </w:r>
      <w:r w:rsidRPr="002775BE">
        <w:rPr>
          <w:color w:val="000000" w:themeColor="text1"/>
          <w:sz w:val="26"/>
          <w:szCs w:val="26"/>
        </w:rPr>
        <w:t>млекопитающих и в первую очередь на горного барана. В таком случае существует большая</w:t>
      </w:r>
      <w:r>
        <w:rPr>
          <w:color w:val="000000" w:themeColor="text1"/>
          <w:sz w:val="26"/>
          <w:szCs w:val="26"/>
        </w:rPr>
        <w:t xml:space="preserve"> </w:t>
      </w:r>
      <w:r w:rsidRPr="002775BE">
        <w:rPr>
          <w:color w:val="000000" w:themeColor="text1"/>
          <w:sz w:val="26"/>
          <w:szCs w:val="26"/>
        </w:rPr>
        <w:t>вероятность роста браконьерства.</w:t>
      </w:r>
    </w:p>
    <w:p w14:paraId="4815026A" w14:textId="62F10D96" w:rsidR="002775BE" w:rsidRDefault="002775BE" w:rsidP="002775BE">
      <w:pPr>
        <w:ind w:firstLine="709"/>
        <w:jc w:val="both"/>
        <w:rPr>
          <w:color w:val="000000" w:themeColor="text1"/>
          <w:sz w:val="26"/>
          <w:szCs w:val="26"/>
        </w:rPr>
      </w:pPr>
      <w:r w:rsidRPr="002775BE">
        <w:rPr>
          <w:color w:val="000000" w:themeColor="text1"/>
          <w:sz w:val="26"/>
          <w:szCs w:val="26"/>
        </w:rPr>
        <w:t>Для снижения указанного риска, необходимо усилить контроль за деятельностью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2775BE">
        <w:rPr>
          <w:color w:val="000000" w:themeColor="text1"/>
          <w:sz w:val="26"/>
          <w:szCs w:val="26"/>
        </w:rPr>
        <w:t>охотпользователей</w:t>
      </w:r>
      <w:proofErr w:type="spellEnd"/>
      <w:r w:rsidRPr="002775BE">
        <w:rPr>
          <w:color w:val="000000" w:themeColor="text1"/>
          <w:sz w:val="26"/>
          <w:szCs w:val="26"/>
        </w:rPr>
        <w:t xml:space="preserve">, пользованием </w:t>
      </w:r>
      <w:proofErr w:type="spellStart"/>
      <w:r w:rsidRPr="002775BE">
        <w:rPr>
          <w:color w:val="000000" w:themeColor="text1"/>
          <w:sz w:val="26"/>
          <w:szCs w:val="26"/>
        </w:rPr>
        <w:t>охотугодьями</w:t>
      </w:r>
      <w:proofErr w:type="spellEnd"/>
      <w:r w:rsidRPr="002775BE">
        <w:rPr>
          <w:color w:val="000000" w:themeColor="text1"/>
          <w:sz w:val="26"/>
          <w:szCs w:val="26"/>
        </w:rPr>
        <w:t>, содействовать обеспеченности егерей</w:t>
      </w:r>
      <w:r>
        <w:rPr>
          <w:color w:val="000000" w:themeColor="text1"/>
          <w:sz w:val="26"/>
          <w:szCs w:val="26"/>
        </w:rPr>
        <w:t xml:space="preserve"> </w:t>
      </w:r>
      <w:r w:rsidRPr="002775BE">
        <w:rPr>
          <w:color w:val="000000" w:themeColor="text1"/>
          <w:sz w:val="26"/>
          <w:szCs w:val="26"/>
        </w:rPr>
        <w:t>современным оборудованием, позволяющим с большей эффективностью проводить</w:t>
      </w:r>
      <w:r>
        <w:rPr>
          <w:color w:val="000000" w:themeColor="text1"/>
          <w:sz w:val="26"/>
          <w:szCs w:val="26"/>
        </w:rPr>
        <w:t xml:space="preserve"> </w:t>
      </w:r>
      <w:r w:rsidRPr="002775BE">
        <w:rPr>
          <w:color w:val="000000" w:themeColor="text1"/>
          <w:sz w:val="26"/>
          <w:szCs w:val="26"/>
        </w:rPr>
        <w:t>природоохранные мероприятия. Усилить ответственность за браконьерство. Усилить</w:t>
      </w:r>
      <w:r>
        <w:rPr>
          <w:color w:val="000000" w:themeColor="text1"/>
          <w:sz w:val="26"/>
          <w:szCs w:val="26"/>
        </w:rPr>
        <w:t xml:space="preserve"> </w:t>
      </w:r>
      <w:r w:rsidRPr="002775BE">
        <w:rPr>
          <w:color w:val="000000" w:themeColor="text1"/>
          <w:sz w:val="26"/>
          <w:szCs w:val="26"/>
        </w:rPr>
        <w:t>таможенный контроль с целью исключения</w:t>
      </w:r>
      <w:r>
        <w:rPr>
          <w:color w:val="000000" w:themeColor="text1"/>
          <w:sz w:val="26"/>
          <w:szCs w:val="26"/>
        </w:rPr>
        <w:t xml:space="preserve"> контрабандного вывоза трофеев.</w:t>
      </w:r>
    </w:p>
    <w:p w14:paraId="75872B91" w14:textId="77777777" w:rsidR="002775BE" w:rsidRDefault="002775BE" w:rsidP="002775BE">
      <w:pPr>
        <w:ind w:firstLine="709"/>
        <w:jc w:val="both"/>
        <w:rPr>
          <w:sz w:val="26"/>
          <w:szCs w:val="26"/>
        </w:rPr>
      </w:pPr>
      <w:r w:rsidRPr="002775BE">
        <w:rPr>
          <w:color w:val="000000" w:themeColor="text1"/>
          <w:sz w:val="26"/>
          <w:szCs w:val="26"/>
        </w:rPr>
        <w:t xml:space="preserve">3) </w:t>
      </w:r>
      <w:r w:rsidRPr="002775BE">
        <w:rPr>
          <w:sz w:val="26"/>
          <w:szCs w:val="26"/>
        </w:rPr>
        <w:t xml:space="preserve">Отток иностранных охотников в другие страны, где ставки ниже чем в Кыргызской Республике, что приведет к уменьшению поступающих в бюджет средств. В свою очередь недостаточность средств, поступающих в качестве платы за пользование объектами животного мира, негативно скажется на финансировании мероприятий по сохранению биоразнообразия. </w:t>
      </w:r>
    </w:p>
    <w:p w14:paraId="6956D337" w14:textId="77777777" w:rsidR="00442A59" w:rsidRDefault="002775BE" w:rsidP="002775BE">
      <w:pPr>
        <w:ind w:firstLine="709"/>
        <w:jc w:val="both"/>
        <w:rPr>
          <w:sz w:val="26"/>
          <w:szCs w:val="26"/>
        </w:rPr>
      </w:pPr>
      <w:r w:rsidRPr="002775BE">
        <w:rPr>
          <w:sz w:val="26"/>
          <w:szCs w:val="26"/>
        </w:rPr>
        <w:t xml:space="preserve">Существует вероятность того, что средств, поступающих в качестве платы за пользование объектами животного мира, окажется недостаточно для организации мероприятий по сохранению биоразнообразия в полном объеме. В таком случае предлагаемые ставки платы не обеспечат целей их установления. </w:t>
      </w:r>
    </w:p>
    <w:p w14:paraId="54A326A8" w14:textId="53EA94AF" w:rsidR="002775BE" w:rsidRPr="002775BE" w:rsidRDefault="002775BE" w:rsidP="002775BE">
      <w:pPr>
        <w:ind w:firstLine="709"/>
        <w:jc w:val="both"/>
        <w:rPr>
          <w:color w:val="000000" w:themeColor="text1"/>
          <w:sz w:val="26"/>
          <w:szCs w:val="26"/>
        </w:rPr>
      </w:pPr>
      <w:r w:rsidRPr="002775BE">
        <w:rPr>
          <w:sz w:val="26"/>
          <w:szCs w:val="26"/>
        </w:rPr>
        <w:t>Для снижения указанного риска, необходимо планировать мероприятия по сохранению биоразнообразия и направлять финансовые ресурсы на наиболее необходимые и эффективные программы. Так же необходимо на постоянной основе проверять цели и эффективность использования накопленных средств для предотвращения их нецелесообразной растраты и тем более хищения.</w:t>
      </w:r>
    </w:p>
    <w:p w14:paraId="1E5C6584" w14:textId="77777777" w:rsidR="008B1A6A" w:rsidRPr="008B1A6A" w:rsidRDefault="008B1A6A" w:rsidP="008B1A6A">
      <w:pPr>
        <w:ind w:firstLine="709"/>
        <w:jc w:val="both"/>
        <w:rPr>
          <w:color w:val="000000" w:themeColor="text1"/>
          <w:sz w:val="26"/>
          <w:szCs w:val="26"/>
        </w:rPr>
      </w:pPr>
    </w:p>
    <w:p w14:paraId="543FE828" w14:textId="4946E074" w:rsidR="0814A5FC" w:rsidRPr="00744E15" w:rsidRDefault="0814A5FC" w:rsidP="00296FF4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744E15">
        <w:rPr>
          <w:b/>
          <w:bCs/>
          <w:sz w:val="26"/>
          <w:szCs w:val="26"/>
        </w:rPr>
        <w:t>10. Оценка воздействия на конкуренцию</w:t>
      </w:r>
    </w:p>
    <w:p w14:paraId="031F8A88" w14:textId="5C34BD13" w:rsidR="00442A59" w:rsidRPr="00413C46" w:rsidRDefault="00442A59" w:rsidP="00442A59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Предлагаемый проектом постановления</w:t>
      </w:r>
      <w:r w:rsidRPr="00413C46">
        <w:rPr>
          <w:color w:val="000000" w:themeColor="text1"/>
          <w:sz w:val="26"/>
          <w:szCs w:val="26"/>
        </w:rPr>
        <w:t xml:space="preserve"> вариант регулирования </w:t>
      </w:r>
      <w:r w:rsidRPr="00413C46">
        <w:rPr>
          <w:bCs/>
          <w:color w:val="000000" w:themeColor="text1"/>
          <w:sz w:val="26"/>
          <w:szCs w:val="26"/>
        </w:rPr>
        <w:t>не окажет прямого влияния на конкуренцию</w:t>
      </w:r>
      <w:r w:rsidRPr="00413C46">
        <w:rPr>
          <w:color w:val="000000" w:themeColor="text1"/>
          <w:sz w:val="26"/>
          <w:szCs w:val="26"/>
        </w:rPr>
        <w:t xml:space="preserve"> в данной сфере</w:t>
      </w:r>
      <w:r>
        <w:rPr>
          <w:bCs/>
          <w:color w:val="000000" w:themeColor="text1"/>
          <w:sz w:val="26"/>
          <w:szCs w:val="26"/>
        </w:rPr>
        <w:t>, поскольку проектом постановления</w:t>
      </w:r>
      <w:r w:rsidRPr="00413C46">
        <w:rPr>
          <w:bCs/>
          <w:color w:val="000000" w:themeColor="text1"/>
          <w:sz w:val="26"/>
          <w:szCs w:val="26"/>
        </w:rPr>
        <w:t xml:space="preserve"> предлагается ввести </w:t>
      </w:r>
      <w:r>
        <w:rPr>
          <w:bCs/>
          <w:color w:val="000000" w:themeColor="text1"/>
          <w:sz w:val="26"/>
          <w:szCs w:val="26"/>
        </w:rPr>
        <w:t>у</w:t>
      </w:r>
      <w:r w:rsidRPr="00442A59">
        <w:rPr>
          <w:bCs/>
          <w:color w:val="000000" w:themeColor="text1"/>
          <w:sz w:val="26"/>
          <w:szCs w:val="26"/>
        </w:rPr>
        <w:t>величение ставок платы за специальное пользование объектами животного мира в Кыргызской Республике</w:t>
      </w:r>
      <w:r>
        <w:rPr>
          <w:bCs/>
          <w:color w:val="000000" w:themeColor="text1"/>
          <w:sz w:val="26"/>
          <w:szCs w:val="26"/>
        </w:rPr>
        <w:t>.</w:t>
      </w:r>
    </w:p>
    <w:p w14:paraId="371852B4" w14:textId="16A19CCB" w:rsidR="0814A5FC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6846960" w14:textId="58BB3068" w:rsidR="0017613F" w:rsidRPr="00744E15" w:rsidRDefault="0814A5FC" w:rsidP="00296F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44E15">
        <w:rPr>
          <w:b/>
          <w:bCs/>
          <w:sz w:val="26"/>
          <w:szCs w:val="26"/>
        </w:rPr>
        <w:t xml:space="preserve">11. Мнения заинтересованных сторон: </w:t>
      </w:r>
    </w:p>
    <w:p w14:paraId="5538B97F" w14:textId="77777777" w:rsidR="00442A59" w:rsidRPr="00413C46" w:rsidRDefault="00442A59" w:rsidP="00442A59">
      <w:pPr>
        <w:ind w:firstLine="709"/>
        <w:jc w:val="both"/>
        <w:rPr>
          <w:color w:val="000000" w:themeColor="text1"/>
          <w:sz w:val="26"/>
          <w:szCs w:val="26"/>
        </w:rPr>
      </w:pPr>
      <w:r w:rsidRPr="00413C46">
        <w:rPr>
          <w:color w:val="000000" w:themeColor="text1"/>
          <w:sz w:val="26"/>
          <w:szCs w:val="26"/>
        </w:rPr>
        <w:t>По каждой группе заинтересованных сторон - адресатов регулирования дать информацию относительно их мнения о предложенном регулировании: позитивное - кратко, негативное - с пояснениями:</w:t>
      </w:r>
    </w:p>
    <w:p w14:paraId="2D0045AB" w14:textId="119075E9" w:rsidR="00442A59" w:rsidRPr="00744E15" w:rsidRDefault="00442A59" w:rsidP="00442A59">
      <w:pPr>
        <w:ind w:firstLine="709"/>
        <w:jc w:val="both"/>
        <w:rPr>
          <w:sz w:val="26"/>
          <w:szCs w:val="26"/>
        </w:rPr>
      </w:pPr>
      <w:r w:rsidRPr="008D4BCC">
        <w:rPr>
          <w:i/>
          <w:color w:val="000000" w:themeColor="text1"/>
          <w:sz w:val="26"/>
          <w:szCs w:val="26"/>
        </w:rPr>
        <w:lastRenderedPageBreak/>
        <w:t>1) государство:</w:t>
      </w:r>
      <w:r>
        <w:rPr>
          <w:color w:val="000000" w:themeColor="text1"/>
          <w:sz w:val="26"/>
          <w:szCs w:val="26"/>
        </w:rPr>
        <w:t xml:space="preserve"> </w:t>
      </w:r>
      <w:r w:rsidRPr="00744E15">
        <w:rPr>
          <w:sz w:val="26"/>
          <w:szCs w:val="26"/>
        </w:rPr>
        <w:t xml:space="preserve">Министерство сельского хозяйства Кыргызской Республики, Министерство природных ресурсов, экологии и технического надзора Кыргызской Республики, </w:t>
      </w:r>
      <w:r w:rsidRPr="00413C46">
        <w:rPr>
          <w:color w:val="000000" w:themeColor="text1"/>
          <w:sz w:val="26"/>
          <w:szCs w:val="26"/>
        </w:rPr>
        <w:t>Министерство финансов Кыргызской Республики</w:t>
      </w:r>
      <w:r w:rsidR="008D4BCC">
        <w:rPr>
          <w:sz w:val="26"/>
          <w:szCs w:val="26"/>
        </w:rPr>
        <w:t xml:space="preserve"> – позитивное</w:t>
      </w:r>
    </w:p>
    <w:p w14:paraId="7E7D8EC7" w14:textId="77777777" w:rsidR="00442A59" w:rsidRPr="00744E15" w:rsidRDefault="00442A59" w:rsidP="00442A59">
      <w:pPr>
        <w:pStyle w:val="af8"/>
        <w:ind w:left="0"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Увеличение ставок платы за пользование объектами животного мира позволит госорганам пополнить их бюджеты. Вместе с тем госорганы озабочены тем, что суммы денежных средств, поступивших от взимания индексированной платы за пользование объектами животного мира, может оказаться недостаточно для реализации эффективных природоохранных мероприятий.</w:t>
      </w:r>
    </w:p>
    <w:p w14:paraId="31DB6A72" w14:textId="43A08A26" w:rsidR="00442A59" w:rsidRPr="00744E15" w:rsidRDefault="00442A59" w:rsidP="00442A59">
      <w:pPr>
        <w:pStyle w:val="af8"/>
        <w:ind w:left="709"/>
        <w:rPr>
          <w:sz w:val="26"/>
          <w:szCs w:val="26"/>
        </w:rPr>
      </w:pPr>
      <w:r w:rsidRPr="00744E15">
        <w:rPr>
          <w:sz w:val="26"/>
          <w:szCs w:val="26"/>
        </w:rPr>
        <w:t>Органы местного самоуправления</w:t>
      </w:r>
      <w:r>
        <w:rPr>
          <w:sz w:val="26"/>
          <w:szCs w:val="26"/>
        </w:rPr>
        <w:t>:</w:t>
      </w:r>
    </w:p>
    <w:p w14:paraId="498F5E85" w14:textId="77777777" w:rsidR="00442A59" w:rsidRPr="00744E15" w:rsidRDefault="00442A59" w:rsidP="00442A59">
      <w:pPr>
        <w:pStyle w:val="af8"/>
        <w:ind w:left="0"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>Увеличение ставок платы за пользование объектами животного мира позволит органам местного самоуправления пополнить их бюджеты. Однако, в связи с дефицитностью бюджетов, органы местного самоуправления выражают просьбу применить такой вариант регулирования, при котором денежные средства будут поступать в большем объеме.</w:t>
      </w:r>
    </w:p>
    <w:p w14:paraId="1C29FC9E" w14:textId="77777777" w:rsidR="00442A59" w:rsidRPr="00744E15" w:rsidRDefault="00442A59" w:rsidP="00442A59">
      <w:pPr>
        <w:pStyle w:val="af8"/>
        <w:ind w:left="0" w:firstLine="709"/>
        <w:rPr>
          <w:sz w:val="26"/>
          <w:szCs w:val="26"/>
        </w:rPr>
      </w:pPr>
      <w:r w:rsidRPr="00744E15">
        <w:rPr>
          <w:sz w:val="26"/>
          <w:szCs w:val="26"/>
        </w:rPr>
        <w:t>Данное регулирование поддерживается.</w:t>
      </w:r>
    </w:p>
    <w:p w14:paraId="654311A1" w14:textId="537016AF" w:rsidR="00003408" w:rsidRPr="00003408" w:rsidRDefault="00003408" w:rsidP="00003408">
      <w:pPr>
        <w:ind w:firstLine="709"/>
        <w:rPr>
          <w:rFonts w:eastAsia="Calibri"/>
          <w:sz w:val="26"/>
          <w:szCs w:val="26"/>
        </w:rPr>
      </w:pPr>
      <w:r w:rsidRPr="008D4BCC">
        <w:rPr>
          <w:i/>
          <w:color w:val="000000" w:themeColor="text1"/>
          <w:sz w:val="26"/>
          <w:szCs w:val="26"/>
        </w:rPr>
        <w:t>2) предприниматели:</w:t>
      </w:r>
      <w:r w:rsidRPr="00003408">
        <w:rPr>
          <w:color w:val="000000" w:themeColor="text1"/>
          <w:sz w:val="26"/>
          <w:szCs w:val="26"/>
        </w:rPr>
        <w:t xml:space="preserve"> </w:t>
      </w:r>
      <w:proofErr w:type="spellStart"/>
      <w:r w:rsidRPr="00003408">
        <w:rPr>
          <w:rFonts w:eastAsia="Calibri"/>
          <w:sz w:val="26"/>
          <w:szCs w:val="26"/>
        </w:rPr>
        <w:t>Охотхозяйственные</w:t>
      </w:r>
      <w:proofErr w:type="spellEnd"/>
      <w:r w:rsidRPr="00003408">
        <w:rPr>
          <w:rFonts w:eastAsia="Calibri"/>
          <w:sz w:val="26"/>
          <w:szCs w:val="26"/>
        </w:rPr>
        <w:t xml:space="preserve"> организации</w:t>
      </w:r>
      <w:r w:rsidR="008D4BCC">
        <w:rPr>
          <w:rFonts w:eastAsia="Calibri"/>
          <w:sz w:val="26"/>
          <w:szCs w:val="26"/>
        </w:rPr>
        <w:t xml:space="preserve"> – негативное</w:t>
      </w:r>
      <w:r w:rsidRPr="00003408">
        <w:rPr>
          <w:rFonts w:eastAsia="Calibri"/>
          <w:sz w:val="26"/>
          <w:szCs w:val="26"/>
        </w:rPr>
        <w:t xml:space="preserve"> </w:t>
      </w:r>
    </w:p>
    <w:p w14:paraId="0C4A9A05" w14:textId="77777777" w:rsidR="00003408" w:rsidRPr="00003408" w:rsidRDefault="00003408" w:rsidP="00003408">
      <w:pPr>
        <w:ind w:firstLine="709"/>
        <w:jc w:val="both"/>
        <w:rPr>
          <w:sz w:val="26"/>
          <w:szCs w:val="26"/>
        </w:rPr>
      </w:pPr>
      <w:proofErr w:type="spellStart"/>
      <w:r w:rsidRPr="00003408">
        <w:rPr>
          <w:sz w:val="26"/>
          <w:szCs w:val="26"/>
        </w:rPr>
        <w:t>Охотхозяйственные</w:t>
      </w:r>
      <w:proofErr w:type="spellEnd"/>
      <w:r w:rsidRPr="00003408">
        <w:rPr>
          <w:sz w:val="26"/>
          <w:szCs w:val="26"/>
        </w:rPr>
        <w:t xml:space="preserve"> организации могут столкнуться с несколькими рисками при увеличении ставок платы за специальное пользование объектами животного мира:</w:t>
      </w:r>
    </w:p>
    <w:p w14:paraId="2503576F" w14:textId="77777777" w:rsidR="00003408" w:rsidRPr="00003408" w:rsidRDefault="00003408" w:rsidP="00003408">
      <w:pPr>
        <w:pStyle w:val="af8"/>
        <w:ind w:firstLine="709"/>
        <w:rPr>
          <w:rFonts w:eastAsia="Times New Roman"/>
          <w:sz w:val="26"/>
          <w:szCs w:val="26"/>
          <w:lang w:eastAsia="ru-RU"/>
        </w:rPr>
      </w:pPr>
    </w:p>
    <w:p w14:paraId="793FE97F" w14:textId="2A278445" w:rsidR="00003408" w:rsidRPr="00003408" w:rsidRDefault="00003408" w:rsidP="00003408">
      <w:pPr>
        <w:pStyle w:val="af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03408">
        <w:rPr>
          <w:sz w:val="26"/>
          <w:szCs w:val="26"/>
        </w:rPr>
        <w:t xml:space="preserve">Снижение спроса на услуги. Увеличение стоимости лицензий и разрешений на охоту может привести к тому, что охота станет менее доступной для многих людей, что может снизить спрос на услуги </w:t>
      </w:r>
      <w:proofErr w:type="spellStart"/>
      <w:r w:rsidRPr="00003408">
        <w:rPr>
          <w:sz w:val="26"/>
          <w:szCs w:val="26"/>
        </w:rPr>
        <w:t>охотхозяйственных</w:t>
      </w:r>
      <w:proofErr w:type="spellEnd"/>
      <w:r w:rsidRPr="00003408">
        <w:rPr>
          <w:sz w:val="26"/>
          <w:szCs w:val="26"/>
        </w:rPr>
        <w:t xml:space="preserve"> организаций.</w:t>
      </w:r>
    </w:p>
    <w:p w14:paraId="13CBAF97" w14:textId="77777777" w:rsidR="00003408" w:rsidRDefault="00003408" w:rsidP="00003408">
      <w:pPr>
        <w:pStyle w:val="af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03408">
        <w:rPr>
          <w:sz w:val="26"/>
          <w:szCs w:val="26"/>
        </w:rPr>
        <w:t xml:space="preserve">Конкуренция. Увеличение стоимости лицензий и разрешений на охоту может привести к тому, что некоторые </w:t>
      </w:r>
      <w:proofErr w:type="spellStart"/>
      <w:r w:rsidRPr="00003408">
        <w:rPr>
          <w:sz w:val="26"/>
          <w:szCs w:val="26"/>
        </w:rPr>
        <w:t>охотхозяйственные</w:t>
      </w:r>
      <w:proofErr w:type="spellEnd"/>
      <w:r w:rsidRPr="00003408">
        <w:rPr>
          <w:sz w:val="26"/>
          <w:szCs w:val="26"/>
        </w:rPr>
        <w:t xml:space="preserve"> организации перестанут быть конкурентоспособными на рынке.</w:t>
      </w:r>
    </w:p>
    <w:p w14:paraId="0B7D1B27" w14:textId="77777777" w:rsidR="00003408" w:rsidRPr="00003408" w:rsidRDefault="00003408" w:rsidP="00003408">
      <w:pPr>
        <w:pStyle w:val="af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03408">
        <w:rPr>
          <w:rFonts w:eastAsia="Times New Roman"/>
          <w:sz w:val="26"/>
          <w:szCs w:val="26"/>
          <w:lang w:eastAsia="ru-RU"/>
        </w:rPr>
        <w:t>Увеличение затрат. Увеличение ставок платы за специальное пользование объектами животного мира может привести к увеличению затрат на ведение охотхозяйственной деятельности. Например, организации могут быть вынуждены увеличить затраты на охрану территорий и видов животных.</w:t>
      </w:r>
    </w:p>
    <w:p w14:paraId="7DE6A29F" w14:textId="77777777" w:rsidR="008D4BCC" w:rsidRPr="008D4BCC" w:rsidRDefault="00003408" w:rsidP="008D4BCC">
      <w:pPr>
        <w:pStyle w:val="af8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03408">
        <w:rPr>
          <w:rFonts w:eastAsia="Times New Roman"/>
          <w:sz w:val="26"/>
          <w:szCs w:val="26"/>
          <w:lang w:eastAsia="ru-RU"/>
        </w:rPr>
        <w:t xml:space="preserve">Неспособность получить доход. Увеличение ставок платы за специальное пользование объектами животного мира может привести к тому, что некоторые </w:t>
      </w:r>
      <w:proofErr w:type="spellStart"/>
      <w:r w:rsidRPr="00003408">
        <w:rPr>
          <w:rFonts w:eastAsia="Times New Roman"/>
          <w:sz w:val="26"/>
          <w:szCs w:val="26"/>
          <w:lang w:eastAsia="ru-RU"/>
        </w:rPr>
        <w:t>охотхозяйственные</w:t>
      </w:r>
      <w:proofErr w:type="spellEnd"/>
      <w:r w:rsidRPr="00003408">
        <w:rPr>
          <w:rFonts w:eastAsia="Times New Roman"/>
          <w:sz w:val="26"/>
          <w:szCs w:val="26"/>
          <w:lang w:eastAsia="ru-RU"/>
        </w:rPr>
        <w:t xml:space="preserve"> организации не смогут получать достаточный доход, чтобы оправдать свою деятельность.</w:t>
      </w:r>
    </w:p>
    <w:p w14:paraId="4B09CB12" w14:textId="434FB438" w:rsidR="008D4BCC" w:rsidRPr="008D4BCC" w:rsidRDefault="008D4BCC" w:rsidP="008D4BCC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proofErr w:type="spellStart"/>
      <w:r w:rsidRPr="008D4BCC">
        <w:rPr>
          <w:sz w:val="26"/>
          <w:szCs w:val="26"/>
        </w:rPr>
        <w:t>Охотхозяйственные</w:t>
      </w:r>
      <w:proofErr w:type="spellEnd"/>
      <w:r w:rsidRPr="008D4BCC">
        <w:rPr>
          <w:sz w:val="26"/>
          <w:szCs w:val="26"/>
        </w:rPr>
        <w:t xml:space="preserve"> организации не возражают, но и активно не поддерживают данное регулирование.</w:t>
      </w:r>
    </w:p>
    <w:p w14:paraId="4395B012" w14:textId="77777777" w:rsidR="00003408" w:rsidRPr="00003408" w:rsidRDefault="00003408" w:rsidP="00003408">
      <w:pPr>
        <w:pStyle w:val="af8"/>
        <w:ind w:firstLine="709"/>
        <w:rPr>
          <w:rFonts w:eastAsia="Times New Roman"/>
          <w:sz w:val="26"/>
          <w:szCs w:val="26"/>
          <w:lang w:eastAsia="ru-RU"/>
        </w:rPr>
      </w:pPr>
    </w:p>
    <w:p w14:paraId="55AFF23B" w14:textId="34EA6B0B" w:rsidR="0814A5FC" w:rsidRPr="00744E15" w:rsidRDefault="008D4BCC" w:rsidP="008D4BCC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8D4BCC">
        <w:rPr>
          <w:i/>
          <w:sz w:val="26"/>
          <w:szCs w:val="26"/>
        </w:rPr>
        <w:t>н</w:t>
      </w:r>
      <w:r w:rsidR="0814A5FC" w:rsidRPr="008D4BCC">
        <w:rPr>
          <w:i/>
          <w:sz w:val="26"/>
          <w:szCs w:val="26"/>
        </w:rPr>
        <w:t>аселение</w:t>
      </w:r>
      <w:r>
        <w:rPr>
          <w:sz w:val="26"/>
          <w:szCs w:val="26"/>
        </w:rPr>
        <w:t xml:space="preserve"> – позитивное</w:t>
      </w:r>
    </w:p>
    <w:p w14:paraId="2B70A98E" w14:textId="3161EABD" w:rsidR="0814A5FC" w:rsidRDefault="0814A5FC" w:rsidP="008D4BCC">
      <w:pPr>
        <w:pStyle w:val="af8"/>
        <w:ind w:left="0" w:firstLine="709"/>
        <w:jc w:val="both"/>
        <w:rPr>
          <w:sz w:val="26"/>
          <w:szCs w:val="26"/>
        </w:rPr>
      </w:pPr>
      <w:r w:rsidRPr="00744E15">
        <w:rPr>
          <w:sz w:val="26"/>
          <w:szCs w:val="26"/>
        </w:rPr>
        <w:t xml:space="preserve">Принятие новых ставок платы за пользование объектами животного мира позволит государству с большей эффективность осуществлять функцию охраны </w:t>
      </w:r>
      <w:r w:rsidRPr="00744E15">
        <w:rPr>
          <w:sz w:val="26"/>
          <w:szCs w:val="26"/>
        </w:rPr>
        <w:lastRenderedPageBreak/>
        <w:t>окружающей среды.</w:t>
      </w:r>
      <w:r w:rsidR="008D4BCC">
        <w:rPr>
          <w:sz w:val="26"/>
          <w:szCs w:val="26"/>
        </w:rPr>
        <w:t xml:space="preserve"> </w:t>
      </w:r>
      <w:r w:rsidR="008D4BCC" w:rsidRPr="008D4BCC">
        <w:rPr>
          <w:sz w:val="26"/>
          <w:szCs w:val="26"/>
        </w:rPr>
        <w:t xml:space="preserve">Большая часть населения может поддерживать увеличение ставок в целях защиты природных ресурсов страны и сохранения дикой природы. Также возможно, что увеличение ставок позволит улучшить условия для туризма и экотуризма, что может быть привлекательным для тех, кто заинтересован в развитии этих сфер. </w:t>
      </w:r>
      <w:r w:rsidRPr="00744E15">
        <w:rPr>
          <w:sz w:val="26"/>
          <w:szCs w:val="26"/>
        </w:rPr>
        <w:t>Данное регулирование поддерживается.</w:t>
      </w:r>
    </w:p>
    <w:p w14:paraId="7E865DBD" w14:textId="3E463FCA" w:rsidR="00AC5331" w:rsidRPr="00744E15" w:rsidRDefault="0814A5FC" w:rsidP="00296FF4">
      <w:pPr>
        <w:tabs>
          <w:tab w:val="left" w:pos="648"/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744E15">
        <w:rPr>
          <w:b/>
          <w:bCs/>
          <w:sz w:val="26"/>
          <w:szCs w:val="26"/>
        </w:rPr>
        <w:t xml:space="preserve">12. Обоснование выбора предлагаемого регулирования </w:t>
      </w:r>
    </w:p>
    <w:p w14:paraId="181B8AA8" w14:textId="1A86670B" w:rsidR="00003408" w:rsidRPr="00003408" w:rsidRDefault="00003408" w:rsidP="00003408">
      <w:pPr>
        <w:tabs>
          <w:tab w:val="left" w:pos="567"/>
          <w:tab w:val="left" w:pos="1134"/>
        </w:tabs>
        <w:ind w:right="141" w:firstLine="709"/>
        <w:jc w:val="both"/>
        <w:rPr>
          <w:sz w:val="26"/>
          <w:szCs w:val="26"/>
        </w:rPr>
      </w:pPr>
      <w:r w:rsidRPr="00003408">
        <w:rPr>
          <w:sz w:val="26"/>
          <w:szCs w:val="26"/>
        </w:rPr>
        <w:t>Выбор предлагаемого регулирования может быть обоснован несколькими факторами. Во-первых, необходимо обеспечить адекватное финансирование мер по охране и защите животных, а также их мест обитания. Это включает в себя не только мониторинг и научные исследования, но и контроль за незаконной охотой и браконьерством, а также создание и управление заповедниками и национальными парками.</w:t>
      </w:r>
    </w:p>
    <w:p w14:paraId="4F818873" w14:textId="77777777" w:rsidR="00003408" w:rsidRPr="00003408" w:rsidRDefault="00003408" w:rsidP="00003408">
      <w:pPr>
        <w:tabs>
          <w:tab w:val="left" w:pos="567"/>
          <w:tab w:val="left" w:pos="1134"/>
        </w:tabs>
        <w:ind w:right="141" w:firstLine="709"/>
        <w:jc w:val="both"/>
        <w:rPr>
          <w:sz w:val="26"/>
          <w:szCs w:val="26"/>
        </w:rPr>
      </w:pPr>
      <w:r w:rsidRPr="00003408">
        <w:rPr>
          <w:sz w:val="26"/>
          <w:szCs w:val="26"/>
        </w:rPr>
        <w:t>Во-вторых, увеличение ставок платы может стимулировать более ответственное отношение к природным ресурсам со стороны тех, кто пользуется объектами животного мира. Это может в свою очередь способствовать сохранению биоразнообразия и улучшению экологической ситуации в регионе.</w:t>
      </w:r>
    </w:p>
    <w:p w14:paraId="1B6B5A06" w14:textId="0509D94C" w:rsidR="0017613F" w:rsidRDefault="00003408" w:rsidP="00003408">
      <w:pPr>
        <w:tabs>
          <w:tab w:val="left" w:pos="567"/>
          <w:tab w:val="left" w:pos="1134"/>
        </w:tabs>
        <w:ind w:right="141" w:firstLine="709"/>
        <w:jc w:val="both"/>
        <w:rPr>
          <w:sz w:val="26"/>
          <w:szCs w:val="26"/>
        </w:rPr>
      </w:pPr>
      <w:r w:rsidRPr="00003408">
        <w:rPr>
          <w:sz w:val="26"/>
          <w:szCs w:val="26"/>
        </w:rPr>
        <w:t>В-третьих, сравнение с другими странами и соседними регионами показывает, что ставки платы за специальное пользование объектами животного мира в Кыргызстане являются относительно низкими. Увеличение ставок может приблизить Кыргызстан к международным стандартам и обеспечить дополнительные ресурсы для охраны и защиты животных.</w:t>
      </w:r>
    </w:p>
    <w:p w14:paraId="1051767E" w14:textId="77777777" w:rsidR="008D4BCC" w:rsidRPr="008D4BCC" w:rsidRDefault="008D4BCC" w:rsidP="008D4BCC">
      <w:pPr>
        <w:tabs>
          <w:tab w:val="left" w:pos="567"/>
          <w:tab w:val="left" w:pos="1134"/>
        </w:tabs>
        <w:ind w:right="141" w:firstLine="709"/>
        <w:jc w:val="both"/>
        <w:rPr>
          <w:bCs/>
          <w:sz w:val="26"/>
          <w:szCs w:val="26"/>
        </w:rPr>
      </w:pPr>
      <w:r w:rsidRPr="008D4BCC">
        <w:rPr>
          <w:bCs/>
          <w:sz w:val="26"/>
          <w:szCs w:val="26"/>
        </w:rPr>
        <w:t>Улучшению состояния объектов животного мира - увеличение средств, поступающих в государственный бюджет, позволит улучшить систему охраны и контроля за популяциями животных, проводить научно-исследовательские работы и мониторинг состояния объектов животного мира.</w:t>
      </w:r>
    </w:p>
    <w:p w14:paraId="24148C2C" w14:textId="77777777" w:rsidR="008D4BCC" w:rsidRPr="008D4BCC" w:rsidRDefault="008D4BCC" w:rsidP="008D4BCC">
      <w:pPr>
        <w:tabs>
          <w:tab w:val="left" w:pos="567"/>
          <w:tab w:val="left" w:pos="1134"/>
        </w:tabs>
        <w:ind w:right="141" w:firstLine="709"/>
        <w:jc w:val="both"/>
        <w:rPr>
          <w:bCs/>
          <w:sz w:val="26"/>
          <w:szCs w:val="26"/>
        </w:rPr>
      </w:pPr>
      <w:r w:rsidRPr="008D4BCC">
        <w:rPr>
          <w:bCs/>
          <w:sz w:val="26"/>
          <w:szCs w:val="26"/>
        </w:rPr>
        <w:t>Развитию экотуризма - повышение уровня платы за специальное пользование объектами животного мира может стимулировать развитие экотуризма в регионах, где проводится охота или рыбалка. Это позволит создать новые рабочие места, увеличить доходы населения и повысить уровень жизни в регионах.</w:t>
      </w:r>
    </w:p>
    <w:p w14:paraId="65E1EC4F" w14:textId="46C591BB" w:rsidR="008D4BCC" w:rsidRPr="008D4BCC" w:rsidRDefault="008D4BCC" w:rsidP="008D4BCC">
      <w:pPr>
        <w:tabs>
          <w:tab w:val="left" w:pos="567"/>
          <w:tab w:val="left" w:pos="1134"/>
        </w:tabs>
        <w:ind w:right="141" w:firstLine="709"/>
        <w:jc w:val="both"/>
        <w:rPr>
          <w:bCs/>
          <w:sz w:val="26"/>
          <w:szCs w:val="26"/>
        </w:rPr>
      </w:pPr>
      <w:r w:rsidRPr="008D4BCC">
        <w:rPr>
          <w:bCs/>
          <w:sz w:val="26"/>
          <w:szCs w:val="26"/>
        </w:rPr>
        <w:t>Увеличению доходов государства - увеличение платы за специальное пользование объектами животного мира позволит увеличить доходы государства, что в свою очередь может быть направлено на развитие инфраструктуры, повышение качества жизни населения и другие социально-экономические цели.</w:t>
      </w:r>
    </w:p>
    <w:p w14:paraId="7C61CF95" w14:textId="77777777" w:rsidR="00AC5331" w:rsidRPr="00744E15" w:rsidRDefault="00AC5331" w:rsidP="00296FF4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5"/>
          <w:sz w:val="26"/>
          <w:szCs w:val="26"/>
        </w:rPr>
      </w:pPr>
    </w:p>
    <w:p w14:paraId="7841BC5B" w14:textId="1695EC2F" w:rsidR="0814A5FC" w:rsidRPr="00744E15" w:rsidRDefault="0814A5FC" w:rsidP="008D4BCC">
      <w:pPr>
        <w:pStyle w:val="af8"/>
        <w:tabs>
          <w:tab w:val="left" w:pos="1134"/>
        </w:tabs>
        <w:spacing w:after="0"/>
        <w:ind w:left="0" w:firstLine="709"/>
        <w:jc w:val="both"/>
        <w:rPr>
          <w:b/>
          <w:bCs/>
          <w:sz w:val="26"/>
          <w:szCs w:val="26"/>
        </w:rPr>
      </w:pPr>
      <w:r w:rsidRPr="00744E15">
        <w:rPr>
          <w:b/>
          <w:bCs/>
          <w:sz w:val="26"/>
          <w:szCs w:val="26"/>
        </w:rPr>
        <w:t xml:space="preserve">13. Приложения: </w:t>
      </w:r>
    </w:p>
    <w:p w14:paraId="646661DB" w14:textId="77777777" w:rsidR="008D4BCC" w:rsidRPr="007E0689" w:rsidRDefault="008D4BCC" w:rsidP="008D4BCC">
      <w:pPr>
        <w:ind w:firstLine="709"/>
        <w:jc w:val="both"/>
        <w:rPr>
          <w:sz w:val="26"/>
          <w:szCs w:val="26"/>
        </w:rPr>
      </w:pPr>
      <w:r w:rsidRPr="007E0689">
        <w:rPr>
          <w:sz w:val="26"/>
          <w:szCs w:val="26"/>
        </w:rPr>
        <w:t>- развернутая оценка ожидаемых экономических последствий для предлагаемого регулирования;</w:t>
      </w:r>
    </w:p>
    <w:p w14:paraId="46C50C83" w14:textId="77777777" w:rsidR="008D4BCC" w:rsidRPr="007E0689" w:rsidRDefault="008D4BCC" w:rsidP="008D4BCC">
      <w:pPr>
        <w:ind w:firstLine="709"/>
        <w:jc w:val="both"/>
        <w:rPr>
          <w:sz w:val="26"/>
          <w:szCs w:val="26"/>
        </w:rPr>
      </w:pPr>
      <w:r w:rsidRPr="007E0689">
        <w:rPr>
          <w:sz w:val="26"/>
          <w:szCs w:val="26"/>
        </w:rPr>
        <w:t>- уведомление о разработке проекта нормативного правового акта;</w:t>
      </w:r>
    </w:p>
    <w:p w14:paraId="107DE465" w14:textId="77777777" w:rsidR="008D4BCC" w:rsidRPr="007E0689" w:rsidRDefault="008D4BCC" w:rsidP="008D4BCC">
      <w:pPr>
        <w:ind w:firstLine="709"/>
        <w:jc w:val="both"/>
        <w:rPr>
          <w:sz w:val="26"/>
          <w:szCs w:val="26"/>
        </w:rPr>
      </w:pPr>
      <w:r w:rsidRPr="007E0689">
        <w:rPr>
          <w:sz w:val="26"/>
          <w:szCs w:val="26"/>
        </w:rPr>
        <w:t>- Реестр предложений и ответов;</w:t>
      </w:r>
    </w:p>
    <w:p w14:paraId="48AFB242" w14:textId="77777777" w:rsidR="008D4BCC" w:rsidRPr="007E0689" w:rsidRDefault="008D4BCC" w:rsidP="008D4BCC">
      <w:pPr>
        <w:ind w:firstLine="709"/>
        <w:jc w:val="both"/>
        <w:rPr>
          <w:sz w:val="26"/>
          <w:szCs w:val="26"/>
        </w:rPr>
      </w:pPr>
      <w:r w:rsidRPr="007E0689">
        <w:rPr>
          <w:sz w:val="26"/>
          <w:szCs w:val="26"/>
        </w:rPr>
        <w:t>- отчет о проведении публичных консультаций;</w:t>
      </w:r>
    </w:p>
    <w:p w14:paraId="17567754" w14:textId="77777777" w:rsidR="008D4BCC" w:rsidRDefault="008D4BCC" w:rsidP="008D4BCC">
      <w:pPr>
        <w:ind w:firstLine="709"/>
        <w:jc w:val="both"/>
        <w:rPr>
          <w:sz w:val="26"/>
          <w:szCs w:val="26"/>
        </w:rPr>
      </w:pPr>
      <w:r w:rsidRPr="007E0689">
        <w:rPr>
          <w:sz w:val="26"/>
          <w:szCs w:val="26"/>
        </w:rPr>
        <w:t>- приказ о рабочей группе по АРВ</w:t>
      </w:r>
      <w:r>
        <w:rPr>
          <w:sz w:val="26"/>
          <w:szCs w:val="26"/>
        </w:rPr>
        <w:t>;</w:t>
      </w:r>
    </w:p>
    <w:p w14:paraId="6B2C93D3" w14:textId="08CF715C" w:rsidR="008D4BCC" w:rsidRPr="007E0689" w:rsidRDefault="00CC260D" w:rsidP="008D4B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проект постановления</w:t>
      </w:r>
      <w:r w:rsidR="008D4BCC">
        <w:rPr>
          <w:sz w:val="26"/>
          <w:szCs w:val="26"/>
        </w:rPr>
        <w:t xml:space="preserve"> и приложения к нему.</w:t>
      </w:r>
    </w:p>
    <w:p w14:paraId="610D2162" w14:textId="6DFB952C" w:rsidR="0010019B" w:rsidRPr="008D4BCC" w:rsidRDefault="0010019B" w:rsidP="008D4BCC">
      <w:pPr>
        <w:tabs>
          <w:tab w:val="left" w:pos="1134"/>
        </w:tabs>
        <w:jc w:val="both"/>
        <w:rPr>
          <w:b/>
          <w:bCs/>
          <w:sz w:val="26"/>
          <w:szCs w:val="26"/>
        </w:rPr>
      </w:pPr>
    </w:p>
    <w:sectPr w:rsidR="0010019B" w:rsidRPr="008D4BCC" w:rsidSect="000A5957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AFF5" w14:textId="77777777" w:rsidR="002807DF" w:rsidRDefault="002807DF" w:rsidP="0017613F">
      <w:r>
        <w:separator/>
      </w:r>
    </w:p>
  </w:endnote>
  <w:endnote w:type="continuationSeparator" w:id="0">
    <w:p w14:paraId="14A4E1F8" w14:textId="77777777" w:rsidR="002807DF" w:rsidRDefault="002807DF" w:rsidP="0017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2AAF" w:usb1="4000387A" w:usb2="0000002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0A2A" w14:textId="5CE5653D" w:rsidR="00EB06F4" w:rsidRPr="002765B7" w:rsidRDefault="00EB06F4" w:rsidP="00F94307">
    <w:pPr>
      <w:pStyle w:val="a9"/>
      <w:jc w:val="right"/>
      <w:rPr>
        <w:sz w:val="18"/>
        <w:szCs w:val="18"/>
        <w:lang w:val="en-US"/>
      </w:rPr>
    </w:pPr>
    <w:r w:rsidRPr="002765B7">
      <w:rPr>
        <w:sz w:val="18"/>
        <w:szCs w:val="18"/>
      </w:rPr>
      <w:fldChar w:fldCharType="begin"/>
    </w:r>
    <w:r w:rsidRPr="002765B7">
      <w:rPr>
        <w:sz w:val="18"/>
        <w:szCs w:val="18"/>
      </w:rPr>
      <w:instrText xml:space="preserve"> PAGE   \* MERGEFORMAT </w:instrText>
    </w:r>
    <w:r w:rsidRPr="002765B7">
      <w:rPr>
        <w:sz w:val="18"/>
        <w:szCs w:val="18"/>
      </w:rPr>
      <w:fldChar w:fldCharType="separate"/>
    </w:r>
    <w:r w:rsidR="00F130EB">
      <w:rPr>
        <w:noProof/>
        <w:sz w:val="18"/>
        <w:szCs w:val="18"/>
      </w:rPr>
      <w:t>17</w:t>
    </w:r>
    <w:r w:rsidRPr="002765B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909A" w14:textId="77777777" w:rsidR="00EB06F4" w:rsidRPr="00F35CFB" w:rsidRDefault="00EB06F4" w:rsidP="00F94307">
    <w:pPr>
      <w:pStyle w:val="a9"/>
      <w:jc w:val="center"/>
      <w:rPr>
        <w:rFonts w:ascii="Calibri" w:hAnsi="Calibri"/>
      </w:rPr>
    </w:pPr>
    <w:r w:rsidRPr="00F35CFB">
      <w:rPr>
        <w:rFonts w:ascii="Calibri" w:hAnsi="Calibri"/>
      </w:rP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8542" w14:textId="77777777" w:rsidR="002807DF" w:rsidRDefault="002807DF" w:rsidP="0017613F">
      <w:r>
        <w:separator/>
      </w:r>
    </w:p>
  </w:footnote>
  <w:footnote w:type="continuationSeparator" w:id="0">
    <w:p w14:paraId="43F6AA74" w14:textId="77777777" w:rsidR="002807DF" w:rsidRDefault="002807DF" w:rsidP="0017613F">
      <w:r>
        <w:continuationSeparator/>
      </w:r>
    </w:p>
  </w:footnote>
  <w:footnote w:id="1">
    <w:p w14:paraId="75EE755C" w14:textId="77777777" w:rsidR="00EB06F4" w:rsidRDefault="00EB06F4" w:rsidP="002765B7">
      <w:pPr>
        <w:pStyle w:val="ae"/>
      </w:pPr>
      <w:r>
        <w:rPr>
          <w:rStyle w:val="af0"/>
        </w:rPr>
        <w:footnoteRef/>
      </w:r>
      <w:hyperlink r:id="rId1" w:history="1">
        <w:r w:rsidRPr="00DE7CEB">
          <w:rPr>
            <w:rStyle w:val="a3"/>
          </w:rPr>
          <w:t>http://www.sodis-camp.ru/disp?s=hunting_one&amp;id=39045259</w:t>
        </w:r>
      </w:hyperlink>
    </w:p>
  </w:footnote>
  <w:footnote w:id="2">
    <w:p w14:paraId="58194454" w14:textId="77777777" w:rsidR="00EB06F4" w:rsidRDefault="00EB06F4" w:rsidP="002765B7">
      <w:pPr>
        <w:pStyle w:val="ae"/>
      </w:pPr>
      <w:r>
        <w:rPr>
          <w:rStyle w:val="af0"/>
        </w:rPr>
        <w:footnoteRef/>
      </w:r>
      <w:hyperlink r:id="rId2" w:history="1">
        <w:r w:rsidRPr="00DE7CEB">
          <w:rPr>
            <w:rStyle w:val="a3"/>
          </w:rPr>
          <w:t>http://www.highmountainhunts.com/docs/hunts/031%20PAKISTAN/010%20Blandford,%20Punjab%20Urial;%20Sindh,%20Himalayan%20Ibex;%20Blue%20Sheep,%20Astor%20Markhor,%20Sulaiman%20Markhor%20/PAKISTAN.pdf</w:t>
        </w:r>
      </w:hyperlink>
    </w:p>
  </w:footnote>
  <w:footnote w:id="3">
    <w:p w14:paraId="5C5F38BC" w14:textId="77777777" w:rsidR="00EB06F4" w:rsidRDefault="00EB06F4" w:rsidP="002765B7">
      <w:pPr>
        <w:pStyle w:val="ae"/>
      </w:pPr>
      <w:r>
        <w:rPr>
          <w:rStyle w:val="af0"/>
        </w:rPr>
        <w:footnoteRef/>
      </w:r>
      <w:hyperlink r:id="rId3" w:history="1">
        <w:r w:rsidRPr="00DE7CEB">
          <w:rPr>
            <w:rStyle w:val="a3"/>
          </w:rPr>
          <w:t>http://crossheartoutfitters.com/asia-europe.html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EB06F4" w14:paraId="62C986BE" w14:textId="77777777" w:rsidTr="0814A5FC">
      <w:trPr>
        <w:trHeight w:val="300"/>
      </w:trPr>
      <w:tc>
        <w:tcPr>
          <w:tcW w:w="3305" w:type="dxa"/>
        </w:tcPr>
        <w:p w14:paraId="7D608B59" w14:textId="15F39815" w:rsidR="00EB06F4" w:rsidRDefault="00EB06F4" w:rsidP="0814A5FC">
          <w:pPr>
            <w:pStyle w:val="a7"/>
            <w:ind w:left="-115"/>
          </w:pPr>
        </w:p>
      </w:tc>
      <w:tc>
        <w:tcPr>
          <w:tcW w:w="3305" w:type="dxa"/>
        </w:tcPr>
        <w:p w14:paraId="131F6A52" w14:textId="3CB04503" w:rsidR="00EB06F4" w:rsidRDefault="00EB06F4" w:rsidP="0814A5FC">
          <w:pPr>
            <w:pStyle w:val="a7"/>
            <w:jc w:val="center"/>
          </w:pPr>
        </w:p>
      </w:tc>
      <w:tc>
        <w:tcPr>
          <w:tcW w:w="3305" w:type="dxa"/>
        </w:tcPr>
        <w:p w14:paraId="6915393D" w14:textId="22B7C702" w:rsidR="00EB06F4" w:rsidRDefault="00EB06F4" w:rsidP="0814A5FC">
          <w:pPr>
            <w:pStyle w:val="a7"/>
            <w:ind w:right="-115"/>
            <w:jc w:val="right"/>
          </w:pPr>
        </w:p>
      </w:tc>
    </w:tr>
  </w:tbl>
  <w:p w14:paraId="1B1C584B" w14:textId="2A7EF45C" w:rsidR="00EB06F4" w:rsidRDefault="00EB06F4" w:rsidP="0814A5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A1E4" w14:textId="77777777" w:rsidR="00EB06F4" w:rsidRDefault="00EB06F4" w:rsidP="00F94307">
    <w:pPr>
      <w:pStyle w:val="a7"/>
      <w:jc w:val="center"/>
      <w:rPr>
        <w:rFonts w:ascii="Calibri" w:hAnsi="Calibri" w:cs="Arial"/>
        <w:bCs/>
        <w:color w:val="2B2B2B"/>
        <w:spacing w:val="4"/>
        <w:shd w:val="clear" w:color="auto" w:fill="FFFFFF"/>
      </w:rPr>
    </w:pPr>
    <w:r w:rsidRPr="009A1D74">
      <w:rPr>
        <w:rFonts w:ascii="Calibri" w:hAnsi="Calibri" w:cs="Arial"/>
        <w:bCs/>
        <w:color w:val="2B2B2B"/>
        <w:spacing w:val="4"/>
        <w:shd w:val="clear" w:color="auto" w:fill="FFFFFF"/>
      </w:rPr>
      <w:t xml:space="preserve">Департамент </w:t>
    </w:r>
    <w:r w:rsidRPr="00E12CB9">
      <w:rPr>
        <w:rFonts w:ascii="Calibri" w:hAnsi="Calibri" w:cs="Arial"/>
        <w:bCs/>
        <w:color w:val="FF0000"/>
        <w:spacing w:val="4"/>
        <w:shd w:val="clear" w:color="auto" w:fill="FFFFFF"/>
      </w:rPr>
      <w:t>рационального использования</w:t>
    </w:r>
    <w:r>
      <w:rPr>
        <w:rFonts w:ascii="Calibri" w:hAnsi="Calibri" w:cs="Arial"/>
        <w:bCs/>
        <w:color w:val="FF0000"/>
        <w:spacing w:val="4"/>
        <w:shd w:val="clear" w:color="auto" w:fill="FFFFFF"/>
      </w:rPr>
      <w:t xml:space="preserve"> природных ресурсов</w:t>
    </w:r>
  </w:p>
  <w:p w14:paraId="39CA8364" w14:textId="77777777" w:rsidR="00EB06F4" w:rsidRDefault="00EB06F4" w:rsidP="00F94307">
    <w:pPr>
      <w:pStyle w:val="a7"/>
      <w:jc w:val="center"/>
      <w:rPr>
        <w:rFonts w:ascii="Calibri" w:hAnsi="Calibri" w:cs="Arial"/>
        <w:bCs/>
        <w:color w:val="2B2B2B"/>
        <w:spacing w:val="4"/>
        <w:shd w:val="clear" w:color="auto" w:fill="FFFFFF"/>
      </w:rPr>
    </w:pPr>
    <w:r w:rsidRPr="009A1D74">
      <w:rPr>
        <w:rFonts w:ascii="Calibri" w:hAnsi="Calibri" w:cs="Arial"/>
        <w:bCs/>
        <w:color w:val="2B2B2B"/>
        <w:spacing w:val="4"/>
        <w:shd w:val="clear" w:color="auto" w:fill="FFFFFF"/>
      </w:rPr>
      <w:t>Государственно</w:t>
    </w:r>
    <w:r>
      <w:rPr>
        <w:rFonts w:ascii="Calibri" w:hAnsi="Calibri" w:cs="Arial"/>
        <w:bCs/>
        <w:color w:val="2B2B2B"/>
        <w:spacing w:val="4"/>
        <w:shd w:val="clear" w:color="auto" w:fill="FFFFFF"/>
      </w:rPr>
      <w:t>го</w:t>
    </w:r>
    <w:r w:rsidRPr="009A1D74">
      <w:rPr>
        <w:rFonts w:ascii="Calibri" w:hAnsi="Calibri" w:cs="Arial"/>
        <w:bCs/>
        <w:color w:val="2B2B2B"/>
        <w:spacing w:val="4"/>
        <w:shd w:val="clear" w:color="auto" w:fill="FFFFFF"/>
      </w:rPr>
      <w:t xml:space="preserve"> агентств</w:t>
    </w:r>
    <w:r>
      <w:rPr>
        <w:rFonts w:ascii="Calibri" w:hAnsi="Calibri" w:cs="Arial"/>
        <w:bCs/>
        <w:color w:val="2B2B2B"/>
        <w:spacing w:val="4"/>
        <w:shd w:val="clear" w:color="auto" w:fill="FFFFFF"/>
      </w:rPr>
      <w:t>а</w:t>
    </w:r>
    <w:r w:rsidRPr="009A1D74">
      <w:rPr>
        <w:rFonts w:ascii="Calibri" w:hAnsi="Calibri" w:cs="Arial"/>
        <w:bCs/>
        <w:color w:val="2B2B2B"/>
        <w:spacing w:val="4"/>
        <w:shd w:val="clear" w:color="auto" w:fill="FFFFFF"/>
      </w:rPr>
      <w:t xml:space="preserve"> охраны окружающей среды и лесного хозяйства </w:t>
    </w:r>
  </w:p>
  <w:p w14:paraId="291F6BD2" w14:textId="77777777" w:rsidR="00EB06F4" w:rsidRPr="009A1D74" w:rsidRDefault="00EB06F4" w:rsidP="00F94307">
    <w:pPr>
      <w:pStyle w:val="a7"/>
      <w:jc w:val="center"/>
      <w:rPr>
        <w:rFonts w:ascii="Calibri" w:hAnsi="Calibri"/>
      </w:rPr>
    </w:pPr>
    <w:r w:rsidRPr="009A1D74">
      <w:rPr>
        <w:rFonts w:ascii="Calibri" w:hAnsi="Calibri" w:cs="Arial"/>
        <w:bCs/>
        <w:color w:val="2B2B2B"/>
        <w:spacing w:val="4"/>
        <w:shd w:val="clear" w:color="auto" w:fill="FFFFFF"/>
      </w:rPr>
      <w:t>при Правительстве Кыргызской Республики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38"/>
    <w:multiLevelType w:val="hybridMultilevel"/>
    <w:tmpl w:val="CBA623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B94322"/>
    <w:multiLevelType w:val="hybridMultilevel"/>
    <w:tmpl w:val="7D7A1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BD42B0"/>
    <w:multiLevelType w:val="hybridMultilevel"/>
    <w:tmpl w:val="27C2B610"/>
    <w:lvl w:ilvl="0" w:tplc="041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67CBB6"/>
    <w:multiLevelType w:val="hybridMultilevel"/>
    <w:tmpl w:val="0D8403AC"/>
    <w:lvl w:ilvl="0" w:tplc="1D383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2F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A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03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3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E3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25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00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A1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EC7"/>
    <w:multiLevelType w:val="hybridMultilevel"/>
    <w:tmpl w:val="17E03F7C"/>
    <w:lvl w:ilvl="0" w:tplc="70FA8E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C845CD"/>
    <w:multiLevelType w:val="hybridMultilevel"/>
    <w:tmpl w:val="1F9C1A84"/>
    <w:lvl w:ilvl="0" w:tplc="884A1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65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4F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C1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00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A4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6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2A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44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83DAD"/>
    <w:multiLevelType w:val="hybridMultilevel"/>
    <w:tmpl w:val="923ED3E4"/>
    <w:lvl w:ilvl="0" w:tplc="04190001">
      <w:start w:val="1"/>
      <w:numFmt w:val="bullet"/>
      <w:lvlText w:val=""/>
      <w:lvlJc w:val="left"/>
      <w:pPr>
        <w:ind w:left="1707" w:hanging="11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F2810BD"/>
    <w:multiLevelType w:val="hybridMultilevel"/>
    <w:tmpl w:val="B1382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3FCA52"/>
    <w:multiLevelType w:val="hybridMultilevel"/>
    <w:tmpl w:val="9B660028"/>
    <w:lvl w:ilvl="0" w:tplc="4FD40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88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03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7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A0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80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8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F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8D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125"/>
    <w:multiLevelType w:val="hybridMultilevel"/>
    <w:tmpl w:val="19FAE1FA"/>
    <w:lvl w:ilvl="0" w:tplc="90081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3D5427"/>
    <w:multiLevelType w:val="hybridMultilevel"/>
    <w:tmpl w:val="FB9C38A8"/>
    <w:lvl w:ilvl="0" w:tplc="A1EECC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E61DE0"/>
    <w:multiLevelType w:val="hybridMultilevel"/>
    <w:tmpl w:val="9F587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0361CA"/>
    <w:multiLevelType w:val="hybridMultilevel"/>
    <w:tmpl w:val="EA184AD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B0F08"/>
    <w:multiLevelType w:val="multilevel"/>
    <w:tmpl w:val="76BC96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6BEF8A7"/>
    <w:multiLevelType w:val="hybridMultilevel"/>
    <w:tmpl w:val="1796392C"/>
    <w:lvl w:ilvl="0" w:tplc="C554C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C1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CF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4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E5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A6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88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E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2A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BA6"/>
    <w:multiLevelType w:val="hybridMultilevel"/>
    <w:tmpl w:val="DC7874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AE559C"/>
    <w:multiLevelType w:val="hybridMultilevel"/>
    <w:tmpl w:val="F586DA70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7D20CA"/>
    <w:multiLevelType w:val="hybridMultilevel"/>
    <w:tmpl w:val="17D83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D46187"/>
    <w:multiLevelType w:val="hybridMultilevel"/>
    <w:tmpl w:val="9CF6F354"/>
    <w:lvl w:ilvl="0" w:tplc="9544D78A">
      <w:start w:val="3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0"/>
  </w:num>
  <w:num w:numId="7">
    <w:abstractNumId w:val="15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17"/>
  </w:num>
  <w:num w:numId="13">
    <w:abstractNumId w:val="7"/>
  </w:num>
  <w:num w:numId="14">
    <w:abstractNumId w:val="6"/>
  </w:num>
  <w:num w:numId="15">
    <w:abstractNumId w:val="16"/>
  </w:num>
  <w:num w:numId="16">
    <w:abstractNumId w:val="13"/>
  </w:num>
  <w:num w:numId="17">
    <w:abstractNumId w:val="12"/>
  </w:num>
  <w:num w:numId="18">
    <w:abstractNumId w:val="9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F"/>
    <w:rsid w:val="00003408"/>
    <w:rsid w:val="000059B8"/>
    <w:rsid w:val="00010428"/>
    <w:rsid w:val="000116D6"/>
    <w:rsid w:val="00016BE3"/>
    <w:rsid w:val="000209C0"/>
    <w:rsid w:val="0002279A"/>
    <w:rsid w:val="00026B00"/>
    <w:rsid w:val="00031EEA"/>
    <w:rsid w:val="00032B28"/>
    <w:rsid w:val="0003645C"/>
    <w:rsid w:val="00040BBE"/>
    <w:rsid w:val="0004536F"/>
    <w:rsid w:val="0005125C"/>
    <w:rsid w:val="0005507E"/>
    <w:rsid w:val="00061AE4"/>
    <w:rsid w:val="00063ACE"/>
    <w:rsid w:val="00066F92"/>
    <w:rsid w:val="00071990"/>
    <w:rsid w:val="00072755"/>
    <w:rsid w:val="00080145"/>
    <w:rsid w:val="00092A8C"/>
    <w:rsid w:val="00093221"/>
    <w:rsid w:val="00095B58"/>
    <w:rsid w:val="000A238C"/>
    <w:rsid w:val="000A3462"/>
    <w:rsid w:val="000A3D60"/>
    <w:rsid w:val="000A5957"/>
    <w:rsid w:val="000A5A1C"/>
    <w:rsid w:val="000A5D9C"/>
    <w:rsid w:val="000B014A"/>
    <w:rsid w:val="000B60AB"/>
    <w:rsid w:val="000B621F"/>
    <w:rsid w:val="000C3F70"/>
    <w:rsid w:val="000C59D7"/>
    <w:rsid w:val="000C7D30"/>
    <w:rsid w:val="000E026F"/>
    <w:rsid w:val="000E1A90"/>
    <w:rsid w:val="000E2836"/>
    <w:rsid w:val="000E2930"/>
    <w:rsid w:val="000E2B7A"/>
    <w:rsid w:val="000F144F"/>
    <w:rsid w:val="000F25B0"/>
    <w:rsid w:val="0010019B"/>
    <w:rsid w:val="00110920"/>
    <w:rsid w:val="00113D02"/>
    <w:rsid w:val="001302AD"/>
    <w:rsid w:val="00133C96"/>
    <w:rsid w:val="00135633"/>
    <w:rsid w:val="0013622C"/>
    <w:rsid w:val="001419A9"/>
    <w:rsid w:val="00144308"/>
    <w:rsid w:val="00147064"/>
    <w:rsid w:val="001503F7"/>
    <w:rsid w:val="001570E5"/>
    <w:rsid w:val="00157AD9"/>
    <w:rsid w:val="001656E0"/>
    <w:rsid w:val="00172C32"/>
    <w:rsid w:val="00172F9B"/>
    <w:rsid w:val="00174CC2"/>
    <w:rsid w:val="0017613F"/>
    <w:rsid w:val="00176C7E"/>
    <w:rsid w:val="00177749"/>
    <w:rsid w:val="0019280F"/>
    <w:rsid w:val="0019424B"/>
    <w:rsid w:val="00197683"/>
    <w:rsid w:val="001A3C3D"/>
    <w:rsid w:val="001A6432"/>
    <w:rsid w:val="001A7452"/>
    <w:rsid w:val="001C1FD3"/>
    <w:rsid w:val="001C7498"/>
    <w:rsid w:val="001D0CA4"/>
    <w:rsid w:val="001D3BDE"/>
    <w:rsid w:val="001F37B0"/>
    <w:rsid w:val="001F6831"/>
    <w:rsid w:val="001F7B36"/>
    <w:rsid w:val="00202849"/>
    <w:rsid w:val="00204067"/>
    <w:rsid w:val="00207E49"/>
    <w:rsid w:val="00213458"/>
    <w:rsid w:val="0022312D"/>
    <w:rsid w:val="0022523C"/>
    <w:rsid w:val="002265DF"/>
    <w:rsid w:val="0023234E"/>
    <w:rsid w:val="00234721"/>
    <w:rsid w:val="00235681"/>
    <w:rsid w:val="00236146"/>
    <w:rsid w:val="00251A46"/>
    <w:rsid w:val="00251E2C"/>
    <w:rsid w:val="0026435E"/>
    <w:rsid w:val="00265961"/>
    <w:rsid w:val="00265BCA"/>
    <w:rsid w:val="00272EA1"/>
    <w:rsid w:val="002741CD"/>
    <w:rsid w:val="002765B7"/>
    <w:rsid w:val="002775BE"/>
    <w:rsid w:val="002807DF"/>
    <w:rsid w:val="00290F1D"/>
    <w:rsid w:val="00294040"/>
    <w:rsid w:val="00296009"/>
    <w:rsid w:val="00296220"/>
    <w:rsid w:val="00296FF4"/>
    <w:rsid w:val="002A1BFA"/>
    <w:rsid w:val="002A25E0"/>
    <w:rsid w:val="002A51F9"/>
    <w:rsid w:val="002C3AA6"/>
    <w:rsid w:val="002D3969"/>
    <w:rsid w:val="002D4699"/>
    <w:rsid w:val="002D5156"/>
    <w:rsid w:val="002D6289"/>
    <w:rsid w:val="002D73D5"/>
    <w:rsid w:val="002E4B87"/>
    <w:rsid w:val="002F3226"/>
    <w:rsid w:val="002F5493"/>
    <w:rsid w:val="002F78BF"/>
    <w:rsid w:val="003002CA"/>
    <w:rsid w:val="00301276"/>
    <w:rsid w:val="00301C54"/>
    <w:rsid w:val="00305698"/>
    <w:rsid w:val="00307DEA"/>
    <w:rsid w:val="00311D00"/>
    <w:rsid w:val="0031390A"/>
    <w:rsid w:val="00314E97"/>
    <w:rsid w:val="00326575"/>
    <w:rsid w:val="00332C1F"/>
    <w:rsid w:val="00333633"/>
    <w:rsid w:val="00336BD1"/>
    <w:rsid w:val="00337095"/>
    <w:rsid w:val="00337635"/>
    <w:rsid w:val="00340B5B"/>
    <w:rsid w:val="00340F25"/>
    <w:rsid w:val="00351955"/>
    <w:rsid w:val="00362963"/>
    <w:rsid w:val="00365197"/>
    <w:rsid w:val="003852C0"/>
    <w:rsid w:val="00387E76"/>
    <w:rsid w:val="003938F9"/>
    <w:rsid w:val="00395EBD"/>
    <w:rsid w:val="00396762"/>
    <w:rsid w:val="003A0D2C"/>
    <w:rsid w:val="003A14B7"/>
    <w:rsid w:val="003B2E75"/>
    <w:rsid w:val="003B660E"/>
    <w:rsid w:val="003B7D01"/>
    <w:rsid w:val="003C29CB"/>
    <w:rsid w:val="003C6A24"/>
    <w:rsid w:val="003E653C"/>
    <w:rsid w:val="00400B22"/>
    <w:rsid w:val="00406499"/>
    <w:rsid w:val="004065F2"/>
    <w:rsid w:val="00422560"/>
    <w:rsid w:val="00425631"/>
    <w:rsid w:val="00434115"/>
    <w:rsid w:val="004353EC"/>
    <w:rsid w:val="004426DC"/>
    <w:rsid w:val="00442A59"/>
    <w:rsid w:val="00444280"/>
    <w:rsid w:val="00444589"/>
    <w:rsid w:val="00446937"/>
    <w:rsid w:val="00447AC3"/>
    <w:rsid w:val="00447C29"/>
    <w:rsid w:val="004519E8"/>
    <w:rsid w:val="00451DAC"/>
    <w:rsid w:val="004523E6"/>
    <w:rsid w:val="00461490"/>
    <w:rsid w:val="00467EAE"/>
    <w:rsid w:val="00474CC0"/>
    <w:rsid w:val="00475EA9"/>
    <w:rsid w:val="00490D73"/>
    <w:rsid w:val="004927A7"/>
    <w:rsid w:val="004966BC"/>
    <w:rsid w:val="004A3EB8"/>
    <w:rsid w:val="004B098E"/>
    <w:rsid w:val="004B44E9"/>
    <w:rsid w:val="004B5B23"/>
    <w:rsid w:val="004D3C0C"/>
    <w:rsid w:val="004D529D"/>
    <w:rsid w:val="004D761C"/>
    <w:rsid w:val="004E4E88"/>
    <w:rsid w:val="004E5924"/>
    <w:rsid w:val="004E7360"/>
    <w:rsid w:val="004F025B"/>
    <w:rsid w:val="004F1B11"/>
    <w:rsid w:val="004F322F"/>
    <w:rsid w:val="004F5491"/>
    <w:rsid w:val="004F6C55"/>
    <w:rsid w:val="00500128"/>
    <w:rsid w:val="00500154"/>
    <w:rsid w:val="00500F24"/>
    <w:rsid w:val="00503216"/>
    <w:rsid w:val="005052E3"/>
    <w:rsid w:val="005157A3"/>
    <w:rsid w:val="00517121"/>
    <w:rsid w:val="00521312"/>
    <w:rsid w:val="0052208E"/>
    <w:rsid w:val="00522F57"/>
    <w:rsid w:val="00523AC7"/>
    <w:rsid w:val="00523FD6"/>
    <w:rsid w:val="00534287"/>
    <w:rsid w:val="00534414"/>
    <w:rsid w:val="00540344"/>
    <w:rsid w:val="00540A87"/>
    <w:rsid w:val="00541D76"/>
    <w:rsid w:val="0055054F"/>
    <w:rsid w:val="00557FD3"/>
    <w:rsid w:val="0056130B"/>
    <w:rsid w:val="00562B93"/>
    <w:rsid w:val="0056543D"/>
    <w:rsid w:val="0056580A"/>
    <w:rsid w:val="00567237"/>
    <w:rsid w:val="0057019C"/>
    <w:rsid w:val="00570681"/>
    <w:rsid w:val="00570FC6"/>
    <w:rsid w:val="00580591"/>
    <w:rsid w:val="00582A95"/>
    <w:rsid w:val="005868F8"/>
    <w:rsid w:val="005902A4"/>
    <w:rsid w:val="00594979"/>
    <w:rsid w:val="005A2B86"/>
    <w:rsid w:val="005B4E79"/>
    <w:rsid w:val="005B575A"/>
    <w:rsid w:val="005B63A7"/>
    <w:rsid w:val="005D196D"/>
    <w:rsid w:val="005D30C0"/>
    <w:rsid w:val="005D34B2"/>
    <w:rsid w:val="005D59C2"/>
    <w:rsid w:val="005E1D0B"/>
    <w:rsid w:val="005E659B"/>
    <w:rsid w:val="005F2EDA"/>
    <w:rsid w:val="005F6372"/>
    <w:rsid w:val="005F64F0"/>
    <w:rsid w:val="005F7E2A"/>
    <w:rsid w:val="00603CCE"/>
    <w:rsid w:val="006139E2"/>
    <w:rsid w:val="00613A8C"/>
    <w:rsid w:val="0061623F"/>
    <w:rsid w:val="00621AED"/>
    <w:rsid w:val="00624679"/>
    <w:rsid w:val="00631115"/>
    <w:rsid w:val="00635F9D"/>
    <w:rsid w:val="00640563"/>
    <w:rsid w:val="00640FCD"/>
    <w:rsid w:val="00642A9A"/>
    <w:rsid w:val="0064344B"/>
    <w:rsid w:val="00650C75"/>
    <w:rsid w:val="0065663B"/>
    <w:rsid w:val="0065794D"/>
    <w:rsid w:val="006647E2"/>
    <w:rsid w:val="00675E4F"/>
    <w:rsid w:val="00676E61"/>
    <w:rsid w:val="00680D29"/>
    <w:rsid w:val="00692B47"/>
    <w:rsid w:val="00693CB9"/>
    <w:rsid w:val="00695C3B"/>
    <w:rsid w:val="006A120F"/>
    <w:rsid w:val="006A58F1"/>
    <w:rsid w:val="006B33B1"/>
    <w:rsid w:val="006B3DFB"/>
    <w:rsid w:val="006B3F11"/>
    <w:rsid w:val="006C08CB"/>
    <w:rsid w:val="006C288B"/>
    <w:rsid w:val="006D0624"/>
    <w:rsid w:val="006E46D4"/>
    <w:rsid w:val="006F7497"/>
    <w:rsid w:val="007050B6"/>
    <w:rsid w:val="00705862"/>
    <w:rsid w:val="007164B9"/>
    <w:rsid w:val="00735295"/>
    <w:rsid w:val="00744DE5"/>
    <w:rsid w:val="00744E15"/>
    <w:rsid w:val="00745F5E"/>
    <w:rsid w:val="00747083"/>
    <w:rsid w:val="00751623"/>
    <w:rsid w:val="007524D4"/>
    <w:rsid w:val="007626AD"/>
    <w:rsid w:val="0076687C"/>
    <w:rsid w:val="007679C1"/>
    <w:rsid w:val="00767A3C"/>
    <w:rsid w:val="00767CE7"/>
    <w:rsid w:val="007755E8"/>
    <w:rsid w:val="007816DC"/>
    <w:rsid w:val="007832F3"/>
    <w:rsid w:val="007A2214"/>
    <w:rsid w:val="007A54F0"/>
    <w:rsid w:val="007A5B0C"/>
    <w:rsid w:val="007A647D"/>
    <w:rsid w:val="007B4649"/>
    <w:rsid w:val="007B4E02"/>
    <w:rsid w:val="007B6D04"/>
    <w:rsid w:val="007C3CA3"/>
    <w:rsid w:val="007C4C63"/>
    <w:rsid w:val="007C79AF"/>
    <w:rsid w:val="007D0C7B"/>
    <w:rsid w:val="007D7CC6"/>
    <w:rsid w:val="007F545D"/>
    <w:rsid w:val="008031D9"/>
    <w:rsid w:val="00811983"/>
    <w:rsid w:val="00811E06"/>
    <w:rsid w:val="00813C2D"/>
    <w:rsid w:val="00817771"/>
    <w:rsid w:val="00822CF7"/>
    <w:rsid w:val="008236A9"/>
    <w:rsid w:val="00842CEB"/>
    <w:rsid w:val="008454EF"/>
    <w:rsid w:val="00846C1F"/>
    <w:rsid w:val="008529EA"/>
    <w:rsid w:val="00853AC2"/>
    <w:rsid w:val="00856EDA"/>
    <w:rsid w:val="00862CDC"/>
    <w:rsid w:val="00870A08"/>
    <w:rsid w:val="008925A6"/>
    <w:rsid w:val="0089543B"/>
    <w:rsid w:val="00896E96"/>
    <w:rsid w:val="008A0845"/>
    <w:rsid w:val="008A65C8"/>
    <w:rsid w:val="008A6CD3"/>
    <w:rsid w:val="008B1A6A"/>
    <w:rsid w:val="008B41C9"/>
    <w:rsid w:val="008B4629"/>
    <w:rsid w:val="008B7EF6"/>
    <w:rsid w:val="008C2377"/>
    <w:rsid w:val="008C4FBE"/>
    <w:rsid w:val="008C7245"/>
    <w:rsid w:val="008D098E"/>
    <w:rsid w:val="008D4BCC"/>
    <w:rsid w:val="008E4CD4"/>
    <w:rsid w:val="008E7930"/>
    <w:rsid w:val="008F4526"/>
    <w:rsid w:val="0090100F"/>
    <w:rsid w:val="00902390"/>
    <w:rsid w:val="00905140"/>
    <w:rsid w:val="009053B7"/>
    <w:rsid w:val="00907A27"/>
    <w:rsid w:val="0091529A"/>
    <w:rsid w:val="00915F12"/>
    <w:rsid w:val="00916A16"/>
    <w:rsid w:val="00921778"/>
    <w:rsid w:val="00932D51"/>
    <w:rsid w:val="00944040"/>
    <w:rsid w:val="0095389C"/>
    <w:rsid w:val="00953A69"/>
    <w:rsid w:val="00953BDA"/>
    <w:rsid w:val="00962B1A"/>
    <w:rsid w:val="00964C52"/>
    <w:rsid w:val="0097122B"/>
    <w:rsid w:val="00974705"/>
    <w:rsid w:val="0098101C"/>
    <w:rsid w:val="0099329C"/>
    <w:rsid w:val="0099399D"/>
    <w:rsid w:val="00996117"/>
    <w:rsid w:val="00996E3B"/>
    <w:rsid w:val="009A4D19"/>
    <w:rsid w:val="009B2CCA"/>
    <w:rsid w:val="009B3FEC"/>
    <w:rsid w:val="009B7A0D"/>
    <w:rsid w:val="009C26D3"/>
    <w:rsid w:val="009C27C4"/>
    <w:rsid w:val="009C4957"/>
    <w:rsid w:val="009C51F2"/>
    <w:rsid w:val="009C66A4"/>
    <w:rsid w:val="009D6016"/>
    <w:rsid w:val="009E01B3"/>
    <w:rsid w:val="009E0EEE"/>
    <w:rsid w:val="009E1E85"/>
    <w:rsid w:val="009E5FCB"/>
    <w:rsid w:val="009E6248"/>
    <w:rsid w:val="009E63B4"/>
    <w:rsid w:val="009E70C4"/>
    <w:rsid w:val="009F2FAC"/>
    <w:rsid w:val="009F5654"/>
    <w:rsid w:val="009F5FBC"/>
    <w:rsid w:val="009F79C0"/>
    <w:rsid w:val="00A02CB9"/>
    <w:rsid w:val="00A21839"/>
    <w:rsid w:val="00A22A81"/>
    <w:rsid w:val="00A302AE"/>
    <w:rsid w:val="00A31A36"/>
    <w:rsid w:val="00A35D1B"/>
    <w:rsid w:val="00A37345"/>
    <w:rsid w:val="00A40414"/>
    <w:rsid w:val="00A44B23"/>
    <w:rsid w:val="00A459A9"/>
    <w:rsid w:val="00A506C4"/>
    <w:rsid w:val="00A627FD"/>
    <w:rsid w:val="00A662B4"/>
    <w:rsid w:val="00A6760F"/>
    <w:rsid w:val="00A72FB2"/>
    <w:rsid w:val="00A80260"/>
    <w:rsid w:val="00A806A1"/>
    <w:rsid w:val="00A84916"/>
    <w:rsid w:val="00A87818"/>
    <w:rsid w:val="00A934F7"/>
    <w:rsid w:val="00A9351F"/>
    <w:rsid w:val="00A93EF4"/>
    <w:rsid w:val="00AA0085"/>
    <w:rsid w:val="00AA1D91"/>
    <w:rsid w:val="00AB0208"/>
    <w:rsid w:val="00AB41B0"/>
    <w:rsid w:val="00AC5331"/>
    <w:rsid w:val="00AE2976"/>
    <w:rsid w:val="00AE3A10"/>
    <w:rsid w:val="00AE4026"/>
    <w:rsid w:val="00AE71B9"/>
    <w:rsid w:val="00AF0A5F"/>
    <w:rsid w:val="00AF0E14"/>
    <w:rsid w:val="00AF15FA"/>
    <w:rsid w:val="00AF1C04"/>
    <w:rsid w:val="00AF6EB5"/>
    <w:rsid w:val="00B007EE"/>
    <w:rsid w:val="00B02193"/>
    <w:rsid w:val="00B032A0"/>
    <w:rsid w:val="00B05E5F"/>
    <w:rsid w:val="00B077AD"/>
    <w:rsid w:val="00B10393"/>
    <w:rsid w:val="00B10845"/>
    <w:rsid w:val="00B14125"/>
    <w:rsid w:val="00B214BE"/>
    <w:rsid w:val="00B356FB"/>
    <w:rsid w:val="00B35C5E"/>
    <w:rsid w:val="00B43E80"/>
    <w:rsid w:val="00B44D23"/>
    <w:rsid w:val="00B5220F"/>
    <w:rsid w:val="00B56C37"/>
    <w:rsid w:val="00B63838"/>
    <w:rsid w:val="00B63E82"/>
    <w:rsid w:val="00B653B4"/>
    <w:rsid w:val="00B66896"/>
    <w:rsid w:val="00B821E3"/>
    <w:rsid w:val="00B822AB"/>
    <w:rsid w:val="00B862C1"/>
    <w:rsid w:val="00B9119F"/>
    <w:rsid w:val="00B9180F"/>
    <w:rsid w:val="00B93B10"/>
    <w:rsid w:val="00B97224"/>
    <w:rsid w:val="00BA7410"/>
    <w:rsid w:val="00BA7523"/>
    <w:rsid w:val="00BB0C19"/>
    <w:rsid w:val="00BB13F7"/>
    <w:rsid w:val="00BB40B9"/>
    <w:rsid w:val="00BC0AC4"/>
    <w:rsid w:val="00BC19FD"/>
    <w:rsid w:val="00BC20DB"/>
    <w:rsid w:val="00BC4271"/>
    <w:rsid w:val="00BC66D3"/>
    <w:rsid w:val="00BC7369"/>
    <w:rsid w:val="00BD46B7"/>
    <w:rsid w:val="00BD72BA"/>
    <w:rsid w:val="00BE3C96"/>
    <w:rsid w:val="00BE6D49"/>
    <w:rsid w:val="00BF17D4"/>
    <w:rsid w:val="00BF249B"/>
    <w:rsid w:val="00BF40D1"/>
    <w:rsid w:val="00BF5359"/>
    <w:rsid w:val="00BF5486"/>
    <w:rsid w:val="00BF5EF7"/>
    <w:rsid w:val="00C03953"/>
    <w:rsid w:val="00C04CF8"/>
    <w:rsid w:val="00C177CC"/>
    <w:rsid w:val="00C17953"/>
    <w:rsid w:val="00C226DE"/>
    <w:rsid w:val="00C23B64"/>
    <w:rsid w:val="00C26123"/>
    <w:rsid w:val="00C32668"/>
    <w:rsid w:val="00C357F4"/>
    <w:rsid w:val="00C3621B"/>
    <w:rsid w:val="00C37177"/>
    <w:rsid w:val="00C438BC"/>
    <w:rsid w:val="00C46B0D"/>
    <w:rsid w:val="00C4743A"/>
    <w:rsid w:val="00C53FB4"/>
    <w:rsid w:val="00C542D8"/>
    <w:rsid w:val="00C544DE"/>
    <w:rsid w:val="00C566E2"/>
    <w:rsid w:val="00C6057D"/>
    <w:rsid w:val="00C625B2"/>
    <w:rsid w:val="00C74DEE"/>
    <w:rsid w:val="00C807E7"/>
    <w:rsid w:val="00C913FA"/>
    <w:rsid w:val="00C938F2"/>
    <w:rsid w:val="00C95103"/>
    <w:rsid w:val="00C971C5"/>
    <w:rsid w:val="00CA3D12"/>
    <w:rsid w:val="00CA7096"/>
    <w:rsid w:val="00CC14EC"/>
    <w:rsid w:val="00CC260D"/>
    <w:rsid w:val="00CC2A68"/>
    <w:rsid w:val="00CC55C6"/>
    <w:rsid w:val="00CC6640"/>
    <w:rsid w:val="00CD74E0"/>
    <w:rsid w:val="00CE0C8A"/>
    <w:rsid w:val="00CE2647"/>
    <w:rsid w:val="00CE5FC5"/>
    <w:rsid w:val="00D02FB5"/>
    <w:rsid w:val="00D031F0"/>
    <w:rsid w:val="00D043B7"/>
    <w:rsid w:val="00D12B6B"/>
    <w:rsid w:val="00D14919"/>
    <w:rsid w:val="00D52868"/>
    <w:rsid w:val="00D56037"/>
    <w:rsid w:val="00D5719B"/>
    <w:rsid w:val="00D615B7"/>
    <w:rsid w:val="00D6668A"/>
    <w:rsid w:val="00D744C0"/>
    <w:rsid w:val="00D810C3"/>
    <w:rsid w:val="00D81D40"/>
    <w:rsid w:val="00D8383C"/>
    <w:rsid w:val="00D854E9"/>
    <w:rsid w:val="00D874B3"/>
    <w:rsid w:val="00D913FF"/>
    <w:rsid w:val="00D9237C"/>
    <w:rsid w:val="00D96D35"/>
    <w:rsid w:val="00D97A95"/>
    <w:rsid w:val="00D97B8E"/>
    <w:rsid w:val="00DC0A89"/>
    <w:rsid w:val="00DD737C"/>
    <w:rsid w:val="00DE04E4"/>
    <w:rsid w:val="00DE7638"/>
    <w:rsid w:val="00DF308F"/>
    <w:rsid w:val="00DF4073"/>
    <w:rsid w:val="00DF534C"/>
    <w:rsid w:val="00E00AC9"/>
    <w:rsid w:val="00E01B65"/>
    <w:rsid w:val="00E11A1A"/>
    <w:rsid w:val="00E13A6C"/>
    <w:rsid w:val="00E14C6F"/>
    <w:rsid w:val="00E16552"/>
    <w:rsid w:val="00E31559"/>
    <w:rsid w:val="00E52268"/>
    <w:rsid w:val="00E6011D"/>
    <w:rsid w:val="00E64C89"/>
    <w:rsid w:val="00E73D02"/>
    <w:rsid w:val="00E743EB"/>
    <w:rsid w:val="00E80394"/>
    <w:rsid w:val="00E85697"/>
    <w:rsid w:val="00E904D8"/>
    <w:rsid w:val="00E91AFB"/>
    <w:rsid w:val="00E93613"/>
    <w:rsid w:val="00E937D5"/>
    <w:rsid w:val="00EA1F18"/>
    <w:rsid w:val="00EB06F4"/>
    <w:rsid w:val="00EB511D"/>
    <w:rsid w:val="00EC427D"/>
    <w:rsid w:val="00EC6DCA"/>
    <w:rsid w:val="00ED082C"/>
    <w:rsid w:val="00ED0C83"/>
    <w:rsid w:val="00ED2675"/>
    <w:rsid w:val="00EE0060"/>
    <w:rsid w:val="00EF255C"/>
    <w:rsid w:val="00EF3518"/>
    <w:rsid w:val="00EF3CDA"/>
    <w:rsid w:val="00EF65D1"/>
    <w:rsid w:val="00F0351C"/>
    <w:rsid w:val="00F130EB"/>
    <w:rsid w:val="00F13BD6"/>
    <w:rsid w:val="00F217A7"/>
    <w:rsid w:val="00F25944"/>
    <w:rsid w:val="00F27CC2"/>
    <w:rsid w:val="00F362E3"/>
    <w:rsid w:val="00F40AC3"/>
    <w:rsid w:val="00F41ABA"/>
    <w:rsid w:val="00F428D5"/>
    <w:rsid w:val="00F43A98"/>
    <w:rsid w:val="00F46B05"/>
    <w:rsid w:val="00F507EF"/>
    <w:rsid w:val="00F5135A"/>
    <w:rsid w:val="00F521F9"/>
    <w:rsid w:val="00F54052"/>
    <w:rsid w:val="00F54EA9"/>
    <w:rsid w:val="00F5732E"/>
    <w:rsid w:val="00F57B7F"/>
    <w:rsid w:val="00F60505"/>
    <w:rsid w:val="00F76AAE"/>
    <w:rsid w:val="00F778F2"/>
    <w:rsid w:val="00F80CD7"/>
    <w:rsid w:val="00F81BAE"/>
    <w:rsid w:val="00F8461D"/>
    <w:rsid w:val="00F94307"/>
    <w:rsid w:val="00F966E8"/>
    <w:rsid w:val="00F97366"/>
    <w:rsid w:val="00FA048C"/>
    <w:rsid w:val="00FA2033"/>
    <w:rsid w:val="00FA4CF0"/>
    <w:rsid w:val="00FB0D8E"/>
    <w:rsid w:val="00FB1136"/>
    <w:rsid w:val="00FB4191"/>
    <w:rsid w:val="00FC31A2"/>
    <w:rsid w:val="00FD62D0"/>
    <w:rsid w:val="00FE4B33"/>
    <w:rsid w:val="00FE70D5"/>
    <w:rsid w:val="00FF32A8"/>
    <w:rsid w:val="00FF4CF8"/>
    <w:rsid w:val="00FF5AE9"/>
    <w:rsid w:val="00FF7A02"/>
    <w:rsid w:val="0814A5FC"/>
    <w:rsid w:val="51FBF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E345"/>
  <w15:docId w15:val="{20796BE1-166A-4369-9D2A-C42F91CE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6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6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61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1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6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61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17613F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17613F"/>
    <w:pPr>
      <w:tabs>
        <w:tab w:val="left" w:pos="1134"/>
        <w:tab w:val="right" w:leader="dot" w:pos="9922"/>
      </w:tabs>
      <w:ind w:left="480"/>
    </w:pPr>
  </w:style>
  <w:style w:type="character" w:styleId="a3">
    <w:name w:val="Hyperlink"/>
    <w:uiPriority w:val="99"/>
    <w:rsid w:val="0017613F"/>
    <w:rPr>
      <w:color w:val="0000FF"/>
      <w:u w:val="single"/>
    </w:rPr>
  </w:style>
  <w:style w:type="table" w:styleId="a4">
    <w:name w:val="Table Grid"/>
    <w:basedOn w:val="a1"/>
    <w:uiPriority w:val="39"/>
    <w:rsid w:val="00176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17613F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17613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7613F"/>
    <w:pPr>
      <w:tabs>
        <w:tab w:val="left" w:pos="426"/>
        <w:tab w:val="right" w:leader="dot" w:pos="9923"/>
      </w:tabs>
      <w:ind w:right="-1"/>
      <w:jc w:val="both"/>
    </w:pPr>
  </w:style>
  <w:style w:type="paragraph" w:styleId="a7">
    <w:name w:val="header"/>
    <w:basedOn w:val="a"/>
    <w:link w:val="a8"/>
    <w:uiPriority w:val="99"/>
    <w:unhideWhenUsed/>
    <w:rsid w:val="001761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613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761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613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semiHidden/>
    <w:unhideWhenUsed/>
    <w:rsid w:val="0017613F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17613F"/>
  </w:style>
  <w:style w:type="character" w:customStyle="1" w:styleId="apple-converted-space">
    <w:name w:val="apple-converted-space"/>
    <w:basedOn w:val="a0"/>
    <w:rsid w:val="0017613F"/>
  </w:style>
  <w:style w:type="paragraph" w:styleId="ac">
    <w:name w:val="Balloon Text"/>
    <w:basedOn w:val="a"/>
    <w:link w:val="ad"/>
    <w:uiPriority w:val="99"/>
    <w:semiHidden/>
    <w:unhideWhenUsed/>
    <w:rsid w:val="0017613F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7613F"/>
    <w:rPr>
      <w:rFonts w:ascii="Tahoma" w:eastAsia="Calibri" w:hAnsi="Tahoma" w:cs="Times New Roman"/>
      <w:sz w:val="16"/>
      <w:szCs w:val="16"/>
    </w:rPr>
  </w:style>
  <w:style w:type="paragraph" w:customStyle="1" w:styleId="j12">
    <w:name w:val="j12"/>
    <w:basedOn w:val="a"/>
    <w:rsid w:val="0017613F"/>
    <w:pPr>
      <w:spacing w:before="100" w:beforeAutospacing="1" w:after="100" w:afterAutospacing="1"/>
    </w:pPr>
  </w:style>
  <w:style w:type="character" w:customStyle="1" w:styleId="s0">
    <w:name w:val="s0"/>
    <w:basedOn w:val="a0"/>
    <w:rsid w:val="0017613F"/>
  </w:style>
  <w:style w:type="paragraph" w:customStyle="1" w:styleId="font0">
    <w:name w:val="font0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7">
    <w:name w:val="font7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17613F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font9">
    <w:name w:val="font9"/>
    <w:basedOn w:val="a"/>
    <w:rsid w:val="0017613F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font10">
    <w:name w:val="font10"/>
    <w:basedOn w:val="a"/>
    <w:rsid w:val="0017613F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font11">
    <w:name w:val="font11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12">
    <w:name w:val="font12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13">
    <w:name w:val="font13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14">
    <w:name w:val="font14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15">
    <w:name w:val="font15"/>
    <w:basedOn w:val="a"/>
    <w:rsid w:val="0017613F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font16">
    <w:name w:val="font16"/>
    <w:basedOn w:val="a"/>
    <w:rsid w:val="0017613F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font17">
    <w:name w:val="font17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18">
    <w:name w:val="font18"/>
    <w:basedOn w:val="a"/>
    <w:rsid w:val="0017613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9">
    <w:name w:val="font19"/>
    <w:basedOn w:val="a"/>
    <w:rsid w:val="0017613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20">
    <w:name w:val="font20"/>
    <w:basedOn w:val="a"/>
    <w:rsid w:val="0017613F"/>
    <w:pPr>
      <w:spacing w:before="100" w:beforeAutospacing="1" w:after="100" w:afterAutospacing="1"/>
    </w:pPr>
    <w:rPr>
      <w:rFonts w:ascii="Symbol" w:hAnsi="Symbol"/>
      <w:b/>
      <w:bCs/>
      <w:color w:val="000000"/>
      <w:sz w:val="22"/>
      <w:szCs w:val="22"/>
    </w:rPr>
  </w:style>
  <w:style w:type="paragraph" w:customStyle="1" w:styleId="font21">
    <w:name w:val="font21"/>
    <w:basedOn w:val="a"/>
    <w:rsid w:val="0017613F"/>
    <w:pPr>
      <w:spacing w:before="100" w:beforeAutospacing="1" w:after="100" w:afterAutospacing="1"/>
    </w:pPr>
    <w:rPr>
      <w:rFonts w:ascii="Symbol" w:hAnsi="Symbol"/>
      <w:i/>
      <w:iCs/>
      <w:color w:val="000000"/>
      <w:sz w:val="22"/>
      <w:szCs w:val="22"/>
    </w:rPr>
  </w:style>
  <w:style w:type="paragraph" w:customStyle="1" w:styleId="font22">
    <w:name w:val="font22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23">
    <w:name w:val="font23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24">
    <w:name w:val="font24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25">
    <w:name w:val="font25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2"/>
      <w:szCs w:val="22"/>
    </w:rPr>
  </w:style>
  <w:style w:type="paragraph" w:customStyle="1" w:styleId="font26">
    <w:name w:val="font26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27">
    <w:name w:val="font27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28">
    <w:name w:val="font28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29">
    <w:name w:val="font29"/>
    <w:basedOn w:val="a"/>
    <w:rsid w:val="0017613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30">
    <w:name w:val="font30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31">
    <w:name w:val="font31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32">
    <w:name w:val="font32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33">
    <w:name w:val="font33"/>
    <w:basedOn w:val="a"/>
    <w:rsid w:val="0017613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7613F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17613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17613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a"/>
    <w:rsid w:val="0017613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7613F"/>
    <w:pPr>
      <w:spacing w:before="100" w:beforeAutospacing="1" w:after="100" w:afterAutospacing="1"/>
    </w:pPr>
    <w:rPr>
      <w:rFonts w:ascii="Symbol" w:hAnsi="Symbol"/>
    </w:rPr>
  </w:style>
  <w:style w:type="paragraph" w:customStyle="1" w:styleId="xl70">
    <w:name w:val="xl70"/>
    <w:basedOn w:val="a"/>
    <w:rsid w:val="0017613F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17613F"/>
    <w:pPr>
      <w:spacing w:before="100" w:beforeAutospacing="1" w:after="100" w:afterAutospacing="1"/>
    </w:pPr>
    <w:rPr>
      <w:rFonts w:ascii="Symbol" w:hAnsi="Symbol"/>
      <w:b/>
      <w:bCs/>
    </w:rPr>
  </w:style>
  <w:style w:type="paragraph" w:customStyle="1" w:styleId="xl72">
    <w:name w:val="xl72"/>
    <w:basedOn w:val="a"/>
    <w:rsid w:val="0017613F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7613F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7613F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17613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176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1761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1761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17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17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</w:style>
  <w:style w:type="paragraph" w:customStyle="1" w:styleId="xl82">
    <w:name w:val="xl82"/>
    <w:basedOn w:val="a"/>
    <w:rsid w:val="0017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</w:style>
  <w:style w:type="paragraph" w:customStyle="1" w:styleId="xl83">
    <w:name w:val="xl83"/>
    <w:basedOn w:val="a"/>
    <w:rsid w:val="0017613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</w:style>
  <w:style w:type="paragraph" w:customStyle="1" w:styleId="xl84">
    <w:name w:val="xl84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</w:style>
  <w:style w:type="paragraph" w:customStyle="1" w:styleId="xl86">
    <w:name w:val="xl86"/>
    <w:basedOn w:val="a"/>
    <w:rsid w:val="0017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17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</w:style>
  <w:style w:type="paragraph" w:customStyle="1" w:styleId="xl88">
    <w:name w:val="xl88"/>
    <w:basedOn w:val="a"/>
    <w:rsid w:val="0017613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1761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17613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1761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1761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1761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176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7613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7613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17613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rsid w:val="0017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7613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1761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1761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4">
    <w:name w:val="xl104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Symbol" w:hAnsi="Symbol"/>
      <w:b/>
      <w:bCs/>
    </w:rPr>
  </w:style>
  <w:style w:type="paragraph" w:customStyle="1" w:styleId="xl107">
    <w:name w:val="xl107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1761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9">
    <w:name w:val="xl109"/>
    <w:basedOn w:val="a"/>
    <w:rsid w:val="001761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761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17613F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17613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7613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4">
    <w:name w:val="xl114"/>
    <w:basedOn w:val="a"/>
    <w:rsid w:val="0017613F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17613F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17613F"/>
    <w:pPr>
      <w:spacing w:before="100" w:beforeAutospacing="1" w:after="100" w:afterAutospacing="1"/>
    </w:pPr>
    <w:rPr>
      <w:i/>
      <w:iCs/>
    </w:rPr>
  </w:style>
  <w:style w:type="paragraph" w:customStyle="1" w:styleId="xl117">
    <w:name w:val="xl117"/>
    <w:basedOn w:val="a"/>
    <w:rsid w:val="0017613F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17613F"/>
    <w:pPr>
      <w:spacing w:before="100" w:beforeAutospacing="1" w:after="100" w:afterAutospacing="1"/>
    </w:pPr>
    <w:rPr>
      <w:rFonts w:ascii="Symbol" w:hAnsi="Symbol"/>
      <w:i/>
      <w:iCs/>
    </w:rPr>
  </w:style>
  <w:style w:type="paragraph" w:customStyle="1" w:styleId="xl119">
    <w:name w:val="xl119"/>
    <w:basedOn w:val="a"/>
    <w:rsid w:val="0017613F"/>
    <w:pPr>
      <w:spacing w:before="100" w:beforeAutospacing="1" w:after="100" w:afterAutospacing="1"/>
    </w:pPr>
    <w:rPr>
      <w:i/>
      <w:iCs/>
    </w:rPr>
  </w:style>
  <w:style w:type="paragraph" w:customStyle="1" w:styleId="xl120">
    <w:name w:val="xl120"/>
    <w:basedOn w:val="a"/>
    <w:rsid w:val="0017613F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17613F"/>
    <w:pPr>
      <w:spacing w:before="100" w:beforeAutospacing="1" w:after="100" w:afterAutospacing="1"/>
    </w:pPr>
    <w:rPr>
      <w:rFonts w:ascii="Symbol" w:hAnsi="Symbol"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17613F"/>
    <w:pPr>
      <w:ind w:left="240"/>
    </w:pPr>
  </w:style>
  <w:style w:type="paragraph" w:styleId="41">
    <w:name w:val="toc 4"/>
    <w:basedOn w:val="a"/>
    <w:next w:val="a"/>
    <w:autoRedefine/>
    <w:uiPriority w:val="39"/>
    <w:unhideWhenUsed/>
    <w:rsid w:val="0017613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7613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7613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7613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7613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7613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1761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7613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17613F"/>
    <w:rPr>
      <w:vertAlign w:val="superscript"/>
    </w:rPr>
  </w:style>
  <w:style w:type="character" w:styleId="af1">
    <w:name w:val="annotation reference"/>
    <w:uiPriority w:val="99"/>
    <w:semiHidden/>
    <w:unhideWhenUsed/>
    <w:rsid w:val="001761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7613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76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761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761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6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13F"/>
    <w:rPr>
      <w:rFonts w:ascii="Courier New" w:eastAsia="Times New Roman" w:hAnsi="Courier New" w:cs="Times New Roman"/>
      <w:sz w:val="20"/>
      <w:szCs w:val="20"/>
    </w:rPr>
  </w:style>
  <w:style w:type="paragraph" w:styleId="af6">
    <w:name w:val="Document Map"/>
    <w:basedOn w:val="a"/>
    <w:link w:val="af7"/>
    <w:uiPriority w:val="99"/>
    <w:semiHidden/>
    <w:unhideWhenUsed/>
    <w:rsid w:val="0017613F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7613F"/>
    <w:rPr>
      <w:rFonts w:ascii="Tahoma" w:eastAsia="Times New Roman" w:hAnsi="Tahoma" w:cs="Times New Roman"/>
      <w:sz w:val="16"/>
      <w:szCs w:val="16"/>
    </w:rPr>
  </w:style>
  <w:style w:type="paragraph" w:styleId="af8">
    <w:name w:val="List Paragraph"/>
    <w:basedOn w:val="a"/>
    <w:uiPriority w:val="34"/>
    <w:qFormat/>
    <w:rsid w:val="0017613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tkTekst">
    <w:name w:val="_Текст обычный (tkTekst)"/>
    <w:basedOn w:val="a"/>
    <w:rsid w:val="0017613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17613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7613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17613F"/>
    <w:rPr>
      <w:vertAlign w:val="superscript"/>
    </w:rPr>
  </w:style>
  <w:style w:type="character" w:customStyle="1" w:styleId="afc">
    <w:name w:val="Основной текст Знак"/>
    <w:link w:val="afd"/>
    <w:rsid w:val="0017613F"/>
    <w:rPr>
      <w:rFonts w:ascii="Times New Roman" w:hAnsi="Times New Roman"/>
      <w:sz w:val="23"/>
      <w:szCs w:val="23"/>
      <w:shd w:val="clear" w:color="auto" w:fill="FFFFFF"/>
    </w:rPr>
  </w:style>
  <w:style w:type="paragraph" w:styleId="afd">
    <w:name w:val="Body Text"/>
    <w:basedOn w:val="a"/>
    <w:link w:val="afc"/>
    <w:rsid w:val="0017613F"/>
    <w:pPr>
      <w:widowControl w:val="0"/>
      <w:shd w:val="clear" w:color="auto" w:fill="FFFFFF"/>
      <w:spacing w:after="600" w:line="240" w:lineRule="atLeast"/>
    </w:pPr>
    <w:rPr>
      <w:rFonts w:eastAsia="Calibri"/>
      <w:sz w:val="23"/>
      <w:szCs w:val="23"/>
    </w:rPr>
  </w:style>
  <w:style w:type="character" w:customStyle="1" w:styleId="13">
    <w:name w:val="Основной текст Знак1"/>
    <w:basedOn w:val="a0"/>
    <w:uiPriority w:val="99"/>
    <w:semiHidden/>
    <w:rsid w:val="00176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Подпись к таблице_"/>
    <w:link w:val="aff"/>
    <w:rsid w:val="0017613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2">
    <w:name w:val="Подпись к таблице (3)"/>
    <w:rsid w:val="00176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aff">
    <w:name w:val="Подпись к таблице"/>
    <w:basedOn w:val="a"/>
    <w:link w:val="afe"/>
    <w:rsid w:val="0017613F"/>
    <w:pPr>
      <w:widowControl w:val="0"/>
      <w:shd w:val="clear" w:color="auto" w:fill="FFFFFF"/>
      <w:spacing w:line="0" w:lineRule="atLeast"/>
      <w:ind w:hanging="1440"/>
    </w:pPr>
    <w:rPr>
      <w:b/>
      <w:bCs/>
      <w:sz w:val="20"/>
      <w:szCs w:val="20"/>
    </w:rPr>
  </w:style>
  <w:style w:type="paragraph" w:styleId="aff0">
    <w:name w:val="Normal (Web)"/>
    <w:basedOn w:val="a"/>
    <w:uiPriority w:val="99"/>
    <w:unhideWhenUsed/>
    <w:rsid w:val="0017613F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17613F"/>
    <w:rPr>
      <w:i/>
      <w:iCs/>
    </w:rPr>
  </w:style>
  <w:style w:type="paragraph" w:customStyle="1" w:styleId="tkZagolovok5">
    <w:name w:val="_Заголовок Статья (tkZagolovok5)"/>
    <w:basedOn w:val="a"/>
    <w:rsid w:val="0017613F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customStyle="1" w:styleId="s1">
    <w:name w:val="s1"/>
    <w:rsid w:val="0017613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ff2">
    <w:name w:val="Revision"/>
    <w:hidden/>
    <w:uiPriority w:val="99"/>
    <w:semiHidden/>
    <w:rsid w:val="0017613F"/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a0"/>
    <w:rsid w:val="0017613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17613F"/>
    <w:rPr>
      <w:i/>
      <w:iCs/>
      <w:color w:val="333399"/>
      <w:u w:val="single"/>
      <w:bdr w:val="none" w:sz="0" w:space="0" w:color="auto" w:frame="1"/>
    </w:rPr>
  </w:style>
  <w:style w:type="paragraph" w:customStyle="1" w:styleId="xl63">
    <w:name w:val="xl63"/>
    <w:basedOn w:val="a"/>
    <w:rsid w:val="00176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1761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1761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761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1761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7613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17613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761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17613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1761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17613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1761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17613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17613F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17613F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17613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17613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17613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17613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17613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1761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17613F"/>
    <w:pP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17613F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1761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17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17613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17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17613F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17613F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17613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17613F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7613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"/>
    <w:rsid w:val="0017613F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17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17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1761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1761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1761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17613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1761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u w:val="single"/>
    </w:rPr>
  </w:style>
  <w:style w:type="paragraph" w:customStyle="1" w:styleId="xl170">
    <w:name w:val="xl170"/>
    <w:basedOn w:val="a"/>
    <w:rsid w:val="001761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u w:val="single"/>
    </w:rPr>
  </w:style>
  <w:style w:type="paragraph" w:customStyle="1" w:styleId="xl171">
    <w:name w:val="xl171"/>
    <w:basedOn w:val="a"/>
    <w:rsid w:val="001761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u w:val="single"/>
    </w:rPr>
  </w:style>
  <w:style w:type="paragraph" w:customStyle="1" w:styleId="xl172">
    <w:name w:val="xl172"/>
    <w:basedOn w:val="a"/>
    <w:rsid w:val="0017613F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73">
    <w:name w:val="xl173"/>
    <w:basedOn w:val="a"/>
    <w:rsid w:val="0017613F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17613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17613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17613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7">
    <w:name w:val="xl177"/>
    <w:basedOn w:val="a"/>
    <w:rsid w:val="0017613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8">
    <w:name w:val="xl178"/>
    <w:basedOn w:val="a"/>
    <w:rsid w:val="0017613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1761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176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ff3">
    <w:name w:val="Title"/>
    <w:basedOn w:val="a"/>
    <w:link w:val="aff4"/>
    <w:uiPriority w:val="10"/>
    <w:qFormat/>
    <w:rsid w:val="00B14125"/>
    <w:pPr>
      <w:spacing w:before="100" w:beforeAutospacing="1" w:after="100" w:afterAutospacing="1"/>
    </w:pPr>
  </w:style>
  <w:style w:type="character" w:customStyle="1" w:styleId="aff4">
    <w:name w:val="Заголовок Знак"/>
    <w:basedOn w:val="a0"/>
    <w:link w:val="aff3"/>
    <w:uiPriority w:val="10"/>
    <w:rsid w:val="00B14125"/>
    <w:rPr>
      <w:rFonts w:ascii="Times New Roman" w:eastAsia="Times New Roman" w:hAnsi="Times New Roman"/>
      <w:sz w:val="24"/>
      <w:szCs w:val="24"/>
    </w:rPr>
  </w:style>
  <w:style w:type="character" w:styleId="aff5">
    <w:name w:val="Strong"/>
    <w:basedOn w:val="a0"/>
    <w:uiPriority w:val="22"/>
    <w:qFormat/>
    <w:rsid w:val="0099329C"/>
    <w:rPr>
      <w:b/>
      <w:bCs/>
    </w:rPr>
  </w:style>
  <w:style w:type="character" w:customStyle="1" w:styleId="S00">
    <w:name w:val="S0"/>
    <w:basedOn w:val="a0"/>
    <w:rsid w:val="009E63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rossheartoutfitters.com/asia-europe.html" TargetMode="External"/><Relationship Id="rId2" Type="http://schemas.openxmlformats.org/officeDocument/2006/relationships/hyperlink" Target="http://www.highmountainhunts.com/docs/hunts/031%20PAKISTAN/010%20Blandford,%20Punjab%20Urial;%20Sindh,%20Himalayan%20Ibex;%20Blue%20Sheep,%20Astor%20Markhor,%20Sulaiman%20Markhor%20/PAKISTAN.pdf" TargetMode="External"/><Relationship Id="rId1" Type="http://schemas.openxmlformats.org/officeDocument/2006/relationships/hyperlink" Target="http://www.sodis-camp.ru/disp?s=hunting_one&amp;id=3904525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FE-4682-97FE-B252D8C756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FE-4682-97FE-B252D8C756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FE-4682-97FE-B252D8C756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Баран Марко Поло</c:v>
                </c:pt>
                <c:pt idx="1">
                  <c:v>Сибирский козерог</c:v>
                </c:pt>
                <c:pt idx="2">
                  <c:v>Косуля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105</c:v>
                </c:pt>
                <c:pt idx="1">
                  <c:v>337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2FE-4682-97FE-B252D8C75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Охотхозяйтсва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Тип охотпользователя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Государственный</c:v>
                </c:pt>
                <c:pt idx="1">
                  <c:v>Общественный</c:v>
                </c:pt>
                <c:pt idx="2">
                  <c:v>Частный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91-4663-B1FC-D2A775309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Государственный</c:v>
                </c:pt>
                <c:pt idx="1">
                  <c:v>Общественный</c:v>
                </c:pt>
                <c:pt idx="2">
                  <c:v>Частный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91-4663-B1FC-D2A775309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138184"/>
        <c:axId val="555139264"/>
      </c:barChart>
      <c:catAx>
        <c:axId val="555138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139264"/>
        <c:crosses val="autoZero"/>
        <c:auto val="1"/>
        <c:lblAlgn val="ctr"/>
        <c:lblOffset val="100"/>
        <c:noMultiLvlLbl val="0"/>
      </c:catAx>
      <c:valAx>
        <c:axId val="55513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138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Сумма поступлений от иностранной</a:t>
            </a:r>
            <a:r>
              <a:rPr lang="ru-RU" baseline="0"/>
              <a:t> охоты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поступлений в млн. сомах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2015-2016</c:v>
                </c:pt>
                <c:pt idx="1">
                  <c:v>2016-2017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50.14</c:v>
                </c:pt>
                <c:pt idx="1">
                  <c:v>43.83</c:v>
                </c:pt>
                <c:pt idx="2">
                  <c:v>57.24</c:v>
                </c:pt>
                <c:pt idx="3">
                  <c:v>58.29</c:v>
                </c:pt>
                <c:pt idx="4">
                  <c:v>100.98</c:v>
                </c:pt>
                <c:pt idx="5">
                  <c:v>20.9</c:v>
                </c:pt>
                <c:pt idx="6">
                  <c:v>107.59</c:v>
                </c:pt>
                <c:pt idx="7">
                  <c:v>146.1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07-461F-A5E0-F0BA74681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319120"/>
        <c:axId val="236318792"/>
      </c:barChart>
      <c:catAx>
        <c:axId val="23631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318792"/>
        <c:crosses val="autoZero"/>
        <c:auto val="1"/>
        <c:lblAlgn val="ctr"/>
        <c:lblOffset val="100"/>
        <c:noMultiLvlLbl val="0"/>
      </c:catAx>
      <c:valAx>
        <c:axId val="236318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31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Сумма поступлений спортивно любительской</a:t>
            </a:r>
            <a:r>
              <a:rPr lang="ru-RU" baseline="0"/>
              <a:t> охоты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поступлений в тыс. сомах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2015-2016</c:v>
                </c:pt>
                <c:pt idx="1">
                  <c:v>2016-2017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1438</c:v>
                </c:pt>
                <c:pt idx="1">
                  <c:v>941</c:v>
                </c:pt>
                <c:pt idx="2">
                  <c:v>1132</c:v>
                </c:pt>
                <c:pt idx="3">
                  <c:v>1582</c:v>
                </c:pt>
                <c:pt idx="4">
                  <c:v>1960</c:v>
                </c:pt>
                <c:pt idx="5">
                  <c:v>878</c:v>
                </c:pt>
                <c:pt idx="6">
                  <c:v>1530</c:v>
                </c:pt>
                <c:pt idx="7">
                  <c:v>2975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C-46F4-B646-2F26103620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897904"/>
        <c:axId val="177898888"/>
      </c:barChart>
      <c:catAx>
        <c:axId val="17789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898888"/>
        <c:crosses val="autoZero"/>
        <c:auto val="1"/>
        <c:lblAlgn val="ctr"/>
        <c:lblOffset val="100"/>
        <c:noMultiLvlLbl val="0"/>
      </c:catAx>
      <c:valAx>
        <c:axId val="177898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89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2023-05-11T04:17:00Z</cp:lastPrinted>
  <dcterms:created xsi:type="dcterms:W3CDTF">2023-05-10T17:49:00Z</dcterms:created>
  <dcterms:modified xsi:type="dcterms:W3CDTF">2023-05-11T04:18:00Z</dcterms:modified>
</cp:coreProperties>
</file>