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1525"/>
        <w:gridCol w:w="1521"/>
        <w:gridCol w:w="3215"/>
        <w:gridCol w:w="30"/>
      </w:tblGrid>
      <w:tr w:rsidR="003051E9"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3051E9" w:rsidRDefault="0030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E9" w:rsidRDefault="0030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CFE" w:rsidRPr="00EA2CFE" w:rsidRDefault="00000000" w:rsidP="00EA2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CFE" w:rsidRPr="00EA2C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y-KG"/>
              </w:rPr>
              <w:t xml:space="preserve"> </w:t>
            </w:r>
            <w:r w:rsidR="00EA2CFE" w:rsidRPr="00EA2C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   </w:t>
            </w:r>
            <w:r w:rsidR="00EA2CFE" w:rsidRPr="00EA2CF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07. 06.      </w:t>
            </w:r>
            <w:r w:rsidR="00EA2CFE" w:rsidRPr="00EA2C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2024-ж.</w:t>
            </w:r>
          </w:p>
          <w:p w:rsidR="00EA2CFE" w:rsidRDefault="00EA2CFE" w:rsidP="00EA2C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A2C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 w:rsidRPr="00EA2CFE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    166   </w:t>
            </w:r>
            <w:r w:rsidRPr="00EA2C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буйрукка  </w:t>
            </w:r>
          </w:p>
          <w:p w:rsidR="003051E9" w:rsidRDefault="00000000" w:rsidP="00EA2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33 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:rsidR="003051E9" w:rsidRDefault="00305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051E9">
        <w:trPr>
          <w:gridAfter w:val="1"/>
          <w:wAfter w:w="30" w:type="dxa"/>
          <w:trHeight w:val="891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E9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051E9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E9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 w:rsidR="003051E9" w:rsidRDefault="003051E9">
      <w:pPr>
        <w:pStyle w:val="HTMLPreformatted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</w:pPr>
      <w:bookmarkStart w:id="0" w:name="_Hlk164874720"/>
    </w:p>
    <w:p w:rsidR="003051E9" w:rsidRDefault="00000000">
      <w:pPr>
        <w:pStyle w:val="HTMLPreformatted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</w:pPr>
      <w:r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  <w:t>Лицензиянын мөөнөтүн узартуу жөнүндө</w:t>
      </w:r>
    </w:p>
    <w:p w:rsidR="003051E9" w:rsidRDefault="00000000">
      <w:pPr>
        <w:pStyle w:val="HTMLPreformatted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</w:pPr>
      <w:r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ky-KG"/>
        </w:rPr>
        <w:t xml:space="preserve">А Р Ы З 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66"/>
        <w:gridCol w:w="5729"/>
        <w:gridCol w:w="3368"/>
      </w:tblGrid>
      <w:tr w:rsidR="003051E9">
        <w:trPr>
          <w:trHeight w:val="699"/>
        </w:trPr>
        <w:tc>
          <w:tcPr>
            <w:tcW w:w="566" w:type="dxa"/>
          </w:tcPr>
          <w:p w:rsidR="003051E9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729" w:type="dxa"/>
          </w:tcPr>
          <w:p w:rsidR="003051E9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368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rPr>
          <w:trHeight w:val="611"/>
        </w:trPr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B402E6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 w:rsidRPr="00B402E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Жеке номуру, ж</w:t>
            </w:r>
            <w:r w:rsidRPr="00B402E6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айгашкан</w:t>
            </w:r>
            <w:r w:rsidR="0000000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 w:rsidR="00000000" w:rsidRPr="00B402E6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жердин дареги</w:t>
            </w:r>
            <w:r w:rsidR="00000000"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 xml:space="preserve"> (почталык индекс, почта дареги)</w:t>
            </w:r>
            <w:r w:rsidR="0000000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, телефон номерлери</w:t>
            </w:r>
          </w:p>
        </w:tc>
        <w:tc>
          <w:tcPr>
            <w:tcW w:w="3368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rPr>
          <w:trHeight w:val="536"/>
        </w:trPr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Арыз ээсинин электрондук дареги 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(талап кылынат)</w:t>
            </w:r>
          </w:p>
        </w:tc>
        <w:tc>
          <w:tcPr>
            <w:tcW w:w="3368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566" w:type="dxa"/>
          </w:tcPr>
          <w:p w:rsidR="003051E9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729" w:type="dxa"/>
          </w:tcPr>
          <w:p w:rsidR="003051E9" w:rsidRDefault="00000000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Лицензия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номери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, пайдалуу кендин түрү</w:t>
            </w:r>
          </w:p>
        </w:tc>
        <w:tc>
          <w:tcPr>
            <w:tcW w:w="3368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566" w:type="dxa"/>
          </w:tcPr>
          <w:p w:rsidR="003051E9" w:rsidRDefault="003051E9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</w:pPr>
          </w:p>
        </w:tc>
        <w:tc>
          <w:tcPr>
            <w:tcW w:w="5729" w:type="dxa"/>
          </w:tcPr>
          <w:p w:rsidR="003051E9" w:rsidRDefault="00000000">
            <w:pPr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Арызга тиркелген документтердин тизмеси</w:t>
            </w:r>
          </w:p>
        </w:tc>
        <w:tc>
          <w:tcPr>
            <w:tcW w:w="3368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368" w:type="dxa"/>
          </w:tcPr>
          <w:p w:rsidR="003051E9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>У/э  4402011000102181,</w:t>
            </w:r>
          </w:p>
          <w:p w:rsidR="003051E9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>Төлөм коду: 14222710</w:t>
            </w:r>
          </w:p>
          <w:p w:rsidR="003051E9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 xml:space="preserve"> лицензия берүү үчүн мамлекеттик алым</w:t>
            </w:r>
          </w:p>
        </w:tc>
      </w:tr>
      <w:tr w:rsidR="003051E9">
        <w:trPr>
          <w:trHeight w:val="1022"/>
        </w:trPr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Үстүбүздөгү жылдын башынан тартып лицензиянын мөөнөтү аяктаганга чейин аткарылган иштер боюнча отчет берүү жөнүндө маалымат.</w:t>
            </w:r>
          </w:p>
        </w:tc>
        <w:tc>
          <w:tcPr>
            <w:tcW w:w="3368" w:type="dxa"/>
          </w:tcPr>
          <w:p w:rsidR="003051E9" w:rsidRDefault="003051E9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астындагы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суулардын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абалы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жөнүндө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гидрогеологиялык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корутунду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)</w:t>
            </w:r>
          </w:p>
        </w:tc>
        <w:tc>
          <w:tcPr>
            <w:tcW w:w="3368" w:type="dxa"/>
          </w:tcPr>
          <w:p w:rsidR="003051E9" w:rsidRDefault="003051E9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y-KG" w:eastAsia="zh-CN"/>
              </w:rPr>
              <w:t>Скважинанын ээсинин арыз ээсине скважина жеке менчикте болгон учурда жер астындагы сууларды алууга макулдугу</w:t>
            </w:r>
          </w:p>
          <w:p w:rsidR="003051E9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)</w:t>
            </w:r>
          </w:p>
        </w:tc>
        <w:tc>
          <w:tcPr>
            <w:tcW w:w="3368" w:type="dxa"/>
          </w:tcPr>
          <w:p w:rsidR="003051E9" w:rsidRDefault="003051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566" w:type="dxa"/>
          </w:tcPr>
          <w:p w:rsidR="003051E9" w:rsidRDefault="003051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29" w:type="dxa"/>
          </w:tcPr>
          <w:p w:rsidR="003051E9" w:rsidRDefault="0000000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Төлөмдөр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маалымат</w:t>
            </w:r>
            <w:proofErr w:type="spellEnd"/>
            <w:proofErr w:type="gram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(СУЛ,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бонустар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роялти,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рекультивациялык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эсепти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толтуруу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жөнүндө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керектүүсүн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3368" w:type="dxa"/>
          </w:tcPr>
          <w:p w:rsidR="003051E9" w:rsidRDefault="003051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3051E9">
        <w:tc>
          <w:tcPr>
            <w:tcW w:w="9663" w:type="dxa"/>
            <w:gridSpan w:val="3"/>
          </w:tcPr>
          <w:p w:rsidR="003051E9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ЧУА: “Жер казынасы” жөнүндө”  КР 2018-жылдын 19-майындагы  № 49 Мыйзамы; </w:t>
            </w:r>
          </w:p>
          <w:p w:rsidR="003051E9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hd w:val="clear" w:color="auto" w:fill="FFFFFF"/>
              </w:rPr>
            </w:pPr>
            <w:r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Жер казынасын пайдаланууну лицензиялоонун тартиби жөнүндө жобо (КР Өкмөтүнүн 29-ноябрь 2018-ж №561 токтому) </w:t>
            </w:r>
          </w:p>
        </w:tc>
      </w:tr>
      <w:tr w:rsidR="003051E9">
        <w:tc>
          <w:tcPr>
            <w:tcW w:w="9663" w:type="dxa"/>
            <w:gridSpan w:val="3"/>
          </w:tcPr>
          <w:p w:rsidR="003051E9" w:rsidRDefault="00000000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  <w:t>Арызды кароо мөөнөтү - 30 календардык күн</w:t>
            </w:r>
          </w:p>
        </w:tc>
      </w:tr>
      <w:tr w:rsidR="003051E9">
        <w:tc>
          <w:tcPr>
            <w:tcW w:w="9663" w:type="dxa"/>
            <w:gridSpan w:val="3"/>
          </w:tcPr>
          <w:p w:rsidR="003051E9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! </w:t>
            </w:r>
          </w:p>
          <w:p w:rsidR="003051E9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Төлөм милдеттенмелери </w:t>
            </w:r>
            <w:proofErr w:type="spellStart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аткарылбаган</w:t>
            </w:r>
            <w:proofErr w:type="spellEnd"/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3051E9" w:rsidRDefault="00000000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/>
                <w:b/>
                <w:bCs/>
                <w:color w:val="1F1F1F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</w:tbl>
    <w:bookmarkEnd w:id="0"/>
    <w:p w:rsidR="003051E9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</w:p>
    <w:p w:rsidR="003051E9" w:rsidRPr="00B402E6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B402E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Тиркеме -         </w:t>
      </w:r>
      <w:r w:rsidRPr="00B402E6">
        <w:rPr>
          <w:rFonts w:ascii="Times New Roman" w:hAnsi="Times New Roman" w:cs="Times New Roman"/>
          <w:sz w:val="24"/>
          <w:szCs w:val="24"/>
          <w:lang w:val="ky-KG"/>
        </w:rPr>
        <w:t>баракта.</w:t>
      </w:r>
    </w:p>
    <w:p w:rsidR="003051E9" w:rsidRPr="00B402E6" w:rsidRDefault="003051E9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051E9" w:rsidRDefault="00000000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3051E9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3051E9" w:rsidRDefault="003051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3051E9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lastRenderedPageBreak/>
        <w:t>Арыз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ээси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3051E9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3051E9" w:rsidRDefault="003051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3051E9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3051E9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3051E9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zh-CN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3051E9" w:rsidRDefault="003051E9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3051E9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жана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ишеним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каттын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3051E9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>__________</w:t>
      </w:r>
    </w:p>
    <w:p w:rsidR="003051E9" w:rsidRDefault="003051E9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3051E9" w:rsidRDefault="0000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__________________          </w:t>
      </w:r>
      <w:r>
        <w:rPr>
          <w:rFonts w:ascii="Times New Roman" w:hAnsi="Times New Roman" w:cs="Times New Roman"/>
          <w:iCs/>
          <w:sz w:val="24"/>
          <w:szCs w:val="24"/>
          <w:lang w:val="ky-KG" w:eastAsia="zh-CN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________________                         </w:t>
      </w:r>
    </w:p>
    <w:p w:rsidR="003051E9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(т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олук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аты-жөнү)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(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кол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 w:eastAsia="zh-CN"/>
        </w:rPr>
        <w:t>тамгасы)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eastAsia="zh-CN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3051E9" w:rsidRDefault="003051E9">
      <w:pPr>
        <w:spacing w:after="0" w:line="240" w:lineRule="auto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eastAsia="zh-CN"/>
        </w:rPr>
      </w:pPr>
    </w:p>
    <w:sectPr w:rsidR="003051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931" w:rsidRDefault="00090931">
      <w:pPr>
        <w:spacing w:line="240" w:lineRule="auto"/>
      </w:pPr>
      <w:r>
        <w:separator/>
      </w:r>
    </w:p>
  </w:endnote>
  <w:endnote w:type="continuationSeparator" w:id="0">
    <w:p w:rsidR="00090931" w:rsidRDefault="00090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931" w:rsidRDefault="00090931">
      <w:pPr>
        <w:spacing w:after="0"/>
      </w:pPr>
      <w:r>
        <w:separator/>
      </w:r>
    </w:p>
  </w:footnote>
  <w:footnote w:type="continuationSeparator" w:id="0">
    <w:p w:rsidR="00090931" w:rsidRDefault="000909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6466"/>
    <w:multiLevelType w:val="singleLevel"/>
    <w:tmpl w:val="1E1B6466"/>
    <w:lvl w:ilvl="0">
      <w:start w:val="3"/>
      <w:numFmt w:val="decimal"/>
      <w:suff w:val="space"/>
      <w:lvlText w:val="%1."/>
      <w:lvlJc w:val="left"/>
    </w:lvl>
  </w:abstractNum>
  <w:num w:numId="1" w16cid:durableId="456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27F7E"/>
    <w:rsid w:val="00061223"/>
    <w:rsid w:val="0007353B"/>
    <w:rsid w:val="00090931"/>
    <w:rsid w:val="000A2E7F"/>
    <w:rsid w:val="00107E3B"/>
    <w:rsid w:val="0012542F"/>
    <w:rsid w:val="00126A2D"/>
    <w:rsid w:val="00135FD7"/>
    <w:rsid w:val="00157891"/>
    <w:rsid w:val="001632BF"/>
    <w:rsid w:val="001E008C"/>
    <w:rsid w:val="002211AE"/>
    <w:rsid w:val="00237557"/>
    <w:rsid w:val="00286E10"/>
    <w:rsid w:val="00296723"/>
    <w:rsid w:val="002D3178"/>
    <w:rsid w:val="002D5DC4"/>
    <w:rsid w:val="003051E9"/>
    <w:rsid w:val="003845D5"/>
    <w:rsid w:val="003A1E1F"/>
    <w:rsid w:val="003B1914"/>
    <w:rsid w:val="00417841"/>
    <w:rsid w:val="00445E97"/>
    <w:rsid w:val="00452C77"/>
    <w:rsid w:val="004A0E4B"/>
    <w:rsid w:val="004A7264"/>
    <w:rsid w:val="00537EEF"/>
    <w:rsid w:val="00565C21"/>
    <w:rsid w:val="005B007D"/>
    <w:rsid w:val="006038DB"/>
    <w:rsid w:val="0063260D"/>
    <w:rsid w:val="00643363"/>
    <w:rsid w:val="00664191"/>
    <w:rsid w:val="006831BD"/>
    <w:rsid w:val="006B3D2B"/>
    <w:rsid w:val="006B5F55"/>
    <w:rsid w:val="006E725B"/>
    <w:rsid w:val="00706943"/>
    <w:rsid w:val="00727470"/>
    <w:rsid w:val="00731A26"/>
    <w:rsid w:val="007A6B30"/>
    <w:rsid w:val="007A7146"/>
    <w:rsid w:val="007B2951"/>
    <w:rsid w:val="00891A57"/>
    <w:rsid w:val="008956E0"/>
    <w:rsid w:val="008A336E"/>
    <w:rsid w:val="008F5351"/>
    <w:rsid w:val="0097645C"/>
    <w:rsid w:val="009F73D4"/>
    <w:rsid w:val="00A011BA"/>
    <w:rsid w:val="00A03D26"/>
    <w:rsid w:val="00A52F4C"/>
    <w:rsid w:val="00A62B9B"/>
    <w:rsid w:val="00A82A4D"/>
    <w:rsid w:val="00AA5A7D"/>
    <w:rsid w:val="00AD7003"/>
    <w:rsid w:val="00B17B4C"/>
    <w:rsid w:val="00B40104"/>
    <w:rsid w:val="00B402E6"/>
    <w:rsid w:val="00B854F2"/>
    <w:rsid w:val="00BE0523"/>
    <w:rsid w:val="00C573A6"/>
    <w:rsid w:val="00C946AD"/>
    <w:rsid w:val="00CA77E0"/>
    <w:rsid w:val="00D01D3A"/>
    <w:rsid w:val="00D0297F"/>
    <w:rsid w:val="00D144AF"/>
    <w:rsid w:val="00D6026E"/>
    <w:rsid w:val="00D63B2B"/>
    <w:rsid w:val="00D91567"/>
    <w:rsid w:val="00DB3F3A"/>
    <w:rsid w:val="00DB7BCD"/>
    <w:rsid w:val="00E04B86"/>
    <w:rsid w:val="00E33411"/>
    <w:rsid w:val="00E73FAD"/>
    <w:rsid w:val="00E828F7"/>
    <w:rsid w:val="00E934C5"/>
    <w:rsid w:val="00EA2CFE"/>
    <w:rsid w:val="00EB168B"/>
    <w:rsid w:val="00F470A6"/>
    <w:rsid w:val="00F621DE"/>
    <w:rsid w:val="00F62921"/>
    <w:rsid w:val="00FA089E"/>
    <w:rsid w:val="00FD7D6F"/>
    <w:rsid w:val="016B5105"/>
    <w:rsid w:val="032C241E"/>
    <w:rsid w:val="09067E30"/>
    <w:rsid w:val="0A894B67"/>
    <w:rsid w:val="0DAE2494"/>
    <w:rsid w:val="13F74604"/>
    <w:rsid w:val="14670F9C"/>
    <w:rsid w:val="17FE296C"/>
    <w:rsid w:val="221C08E0"/>
    <w:rsid w:val="26FE0831"/>
    <w:rsid w:val="3716440B"/>
    <w:rsid w:val="3C6E479F"/>
    <w:rsid w:val="431744A4"/>
    <w:rsid w:val="48E806FA"/>
    <w:rsid w:val="4B301D8D"/>
    <w:rsid w:val="4BA3459B"/>
    <w:rsid w:val="4CE478C1"/>
    <w:rsid w:val="4CF30C2E"/>
    <w:rsid w:val="4F064B1C"/>
    <w:rsid w:val="51AD09D6"/>
    <w:rsid w:val="60993A84"/>
    <w:rsid w:val="643D0D19"/>
    <w:rsid w:val="667F61A3"/>
    <w:rsid w:val="675F35FA"/>
    <w:rsid w:val="6F2418A8"/>
    <w:rsid w:val="726A4A1B"/>
    <w:rsid w:val="73F30D49"/>
    <w:rsid w:val="742C5FB8"/>
    <w:rsid w:val="770D5AD2"/>
    <w:rsid w:val="77C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AA1A3-A207-4D30-BD2A-B260E08B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14</cp:revision>
  <cp:lastPrinted>2024-06-07T07:27:00Z</cp:lastPrinted>
  <dcterms:created xsi:type="dcterms:W3CDTF">2022-10-31T14:06:00Z</dcterms:created>
  <dcterms:modified xsi:type="dcterms:W3CDTF">2024-11-20T11:32:00Z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EE37D1EBCC6049DFB5D32D9144833C21_13</vt:lpwstr>
  </property>
</Properties>
</file>